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9BF0" w14:textId="53F63082"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#9</w:t>
      </w:r>
      <w:r w:rsidR="007B56EB" w:rsidRPr="006D576A">
        <w:rPr>
          <w:rFonts w:eastAsiaTheme="minorEastAsia"/>
          <w:sz w:val="22"/>
          <w:szCs w:val="22"/>
          <w:lang w:eastAsia="zh-TW"/>
        </w:rPr>
        <w:t>8</w:t>
      </w:r>
      <w:r w:rsidRPr="006D576A">
        <w:rPr>
          <w:rFonts w:eastAsiaTheme="minorEastAsia"/>
          <w:sz w:val="22"/>
          <w:szCs w:val="22"/>
          <w:lang w:eastAsia="zh-TW"/>
        </w:rPr>
        <w:tab/>
      </w:r>
      <w:r w:rsidR="00F24152" w:rsidRPr="006D576A">
        <w:rPr>
          <w:rFonts w:eastAsiaTheme="minorEastAsia"/>
          <w:sz w:val="22"/>
          <w:szCs w:val="22"/>
          <w:lang w:eastAsia="zh-TW"/>
        </w:rPr>
        <w:t>R1-19</w:t>
      </w:r>
      <w:r w:rsidR="00D46EC6">
        <w:rPr>
          <w:rFonts w:eastAsiaTheme="minorEastAsia"/>
          <w:sz w:val="22"/>
          <w:szCs w:val="22"/>
          <w:lang w:eastAsia="zh-TW"/>
        </w:rPr>
        <w:t>08931</w:t>
      </w:r>
    </w:p>
    <w:p w14:paraId="22F51D55" w14:textId="43EAE4D1" w:rsidR="00E36103" w:rsidRPr="006D576A" w:rsidRDefault="007B56EB" w:rsidP="00E36103">
      <w:pPr>
        <w:pStyle w:val="3GPPHeader"/>
        <w:rPr>
          <w:rFonts w:eastAsiaTheme="minorEastAsia"/>
          <w:sz w:val="22"/>
          <w:szCs w:val="22"/>
          <w:lang w:eastAsia="zh-TW"/>
        </w:rPr>
      </w:pPr>
      <w:r w:rsidRPr="006D576A">
        <w:rPr>
          <w:rFonts w:eastAsiaTheme="minorEastAsia"/>
          <w:sz w:val="22"/>
          <w:szCs w:val="22"/>
          <w:lang w:eastAsia="zh-TW"/>
        </w:rPr>
        <w:t>Prague</w:t>
      </w:r>
      <w:r w:rsidR="00E36103" w:rsidRPr="006D576A">
        <w:rPr>
          <w:rFonts w:eastAsiaTheme="minorEastAsia"/>
          <w:sz w:val="22"/>
          <w:szCs w:val="22"/>
          <w:lang w:eastAsia="zh-TW"/>
        </w:rPr>
        <w:t xml:space="preserve">, </w:t>
      </w:r>
      <w:r w:rsidRPr="006D576A">
        <w:rPr>
          <w:rFonts w:eastAsiaTheme="minorEastAsia"/>
          <w:sz w:val="22"/>
          <w:szCs w:val="22"/>
          <w:lang w:eastAsia="zh-TW"/>
        </w:rPr>
        <w:t>Czech Republic</w:t>
      </w:r>
      <w:r w:rsidR="00E36103" w:rsidRPr="006D576A">
        <w:rPr>
          <w:rFonts w:eastAsiaTheme="minorEastAsia"/>
          <w:sz w:val="22"/>
          <w:szCs w:val="22"/>
          <w:lang w:eastAsia="zh-TW"/>
        </w:rPr>
        <w:t xml:space="preserve">, </w:t>
      </w:r>
      <w:r w:rsidRPr="006D576A">
        <w:rPr>
          <w:sz w:val="22"/>
          <w:szCs w:val="22"/>
        </w:rPr>
        <w:t>26</w:t>
      </w:r>
      <w:r w:rsidR="00295285" w:rsidRPr="006D576A">
        <w:rPr>
          <w:sz w:val="22"/>
          <w:szCs w:val="22"/>
          <w:vertAlign w:val="superscript"/>
        </w:rPr>
        <w:t>th</w:t>
      </w:r>
      <w:r w:rsidR="00295285" w:rsidRPr="006D576A">
        <w:rPr>
          <w:sz w:val="22"/>
          <w:szCs w:val="22"/>
        </w:rPr>
        <w:t xml:space="preserve"> – </w:t>
      </w:r>
      <w:r w:rsidRPr="006D576A">
        <w:rPr>
          <w:sz w:val="22"/>
          <w:szCs w:val="22"/>
        </w:rPr>
        <w:t>30</w:t>
      </w:r>
      <w:r w:rsidR="00295285" w:rsidRPr="006D576A">
        <w:rPr>
          <w:sz w:val="22"/>
          <w:szCs w:val="22"/>
          <w:vertAlign w:val="superscript"/>
        </w:rPr>
        <w:t>th</w:t>
      </w:r>
      <w:r w:rsidR="00295285" w:rsidRPr="006D576A">
        <w:rPr>
          <w:sz w:val="22"/>
          <w:szCs w:val="22"/>
        </w:rPr>
        <w:t xml:space="preserve"> </w:t>
      </w:r>
      <w:r w:rsidRPr="006D576A">
        <w:rPr>
          <w:sz w:val="22"/>
          <w:szCs w:val="22"/>
        </w:rPr>
        <w:t>August</w:t>
      </w:r>
      <w:r w:rsidR="00295285" w:rsidRPr="006D576A">
        <w:rPr>
          <w:sz w:val="22"/>
          <w:szCs w:val="22"/>
        </w:rPr>
        <w:t xml:space="preserve"> 2019</w:t>
      </w:r>
    </w:p>
    <w:p w14:paraId="307302DF" w14:textId="77777777" w:rsidR="001E10F3" w:rsidRPr="006D576A"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15F584AC"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bookmarkStart w:id="0" w:name="_Hlk7773228"/>
      <w:r w:rsidR="000546E3" w:rsidRPr="006D576A">
        <w:rPr>
          <w:rFonts w:eastAsiaTheme="minorEastAsia"/>
          <w:sz w:val="22"/>
          <w:szCs w:val="22"/>
          <w:lang w:eastAsia="zh-TW"/>
        </w:rPr>
        <w:t>UCI</w:t>
      </w:r>
      <w:r w:rsidRPr="006D576A">
        <w:rPr>
          <w:rFonts w:eastAsiaTheme="minorEastAsia"/>
          <w:sz w:val="22"/>
          <w:szCs w:val="22"/>
          <w:lang w:eastAsia="zh-TW"/>
        </w:rPr>
        <w:t xml:space="preserve"> enhancements for NR URLLC</w:t>
      </w:r>
      <w:bookmarkEnd w:id="0"/>
    </w:p>
    <w:p w14:paraId="0817FC22" w14:textId="2BF8356B"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t>7.2.6.</w:t>
      </w:r>
      <w:r w:rsidR="000546E3" w:rsidRPr="006D576A">
        <w:rPr>
          <w:rFonts w:eastAsiaTheme="minorEastAsia"/>
          <w:sz w:val="22"/>
          <w:szCs w:val="22"/>
          <w:lang w:eastAsia="zh-TW"/>
        </w:rPr>
        <w:t>2</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t>I</w:t>
      </w:r>
      <w:r>
        <w:rPr>
          <w:rFonts w:eastAsiaTheme="minorEastAsia"/>
          <w:lang w:eastAsia="zh-TW"/>
        </w:rPr>
        <w:t>ntroduction</w:t>
      </w:r>
    </w:p>
    <w:p w14:paraId="5CC5E1FC" w14:textId="77777777" w:rsidR="00854CAE" w:rsidRDefault="00862435" w:rsidP="001E10F3">
      <w:pPr>
        <w:rPr>
          <w:sz w:val="22"/>
          <w:lang w:eastAsia="zh-TW"/>
        </w:rPr>
      </w:pPr>
      <w:r>
        <w:rPr>
          <w:sz w:val="22"/>
          <w:lang w:eastAsia="zh-TW"/>
        </w:rPr>
        <w:t xml:space="preserve">When at least two HARQ-ACK codebooks are simultaneously constructed for supporting different service types for a UE within a slot, it is possible to multiplex </w:t>
      </w:r>
      <w:r w:rsidR="00DB576B">
        <w:rPr>
          <w:sz w:val="22"/>
          <w:lang w:eastAsia="zh-TW"/>
        </w:rPr>
        <w:t xml:space="preserve">more than one </w:t>
      </w:r>
      <w:r>
        <w:rPr>
          <w:sz w:val="22"/>
          <w:lang w:eastAsia="zh-TW"/>
        </w:rPr>
        <w:t>UCI with different priorities on</w:t>
      </w:r>
      <w:r w:rsidR="007B56EB">
        <w:rPr>
          <w:sz w:val="22"/>
          <w:lang w:eastAsia="zh-TW"/>
        </w:rPr>
        <w:t xml:space="preserve"> a</w:t>
      </w:r>
      <w:r>
        <w:rPr>
          <w:sz w:val="22"/>
          <w:lang w:eastAsia="zh-TW"/>
        </w:rPr>
        <w:t xml:space="preserve"> PUSCH</w:t>
      </w:r>
      <w:r w:rsidR="00DB576B">
        <w:rPr>
          <w:sz w:val="22"/>
          <w:lang w:eastAsia="zh-TW"/>
        </w:rPr>
        <w:t>.</w:t>
      </w:r>
      <w:r w:rsidR="007B56EB">
        <w:rPr>
          <w:sz w:val="22"/>
          <w:lang w:eastAsia="zh-TW"/>
        </w:rPr>
        <w:t xml:space="preserve"> Also</w:t>
      </w:r>
      <w:r w:rsidR="00515386">
        <w:rPr>
          <w:sz w:val="22"/>
          <w:lang w:eastAsia="zh-TW"/>
        </w:rPr>
        <w:t>, how to handle the case of collision</w:t>
      </w:r>
      <w:r w:rsidR="007B56EB">
        <w:rPr>
          <w:sz w:val="22"/>
          <w:lang w:eastAsia="zh-TW"/>
        </w:rPr>
        <w:t>s</w:t>
      </w:r>
      <w:r w:rsidR="00515386">
        <w:rPr>
          <w:sz w:val="22"/>
          <w:lang w:eastAsia="zh-TW"/>
        </w:rPr>
        <w:t xml:space="preserve"> between channel</w:t>
      </w:r>
      <w:r w:rsidR="007B56EB">
        <w:rPr>
          <w:sz w:val="22"/>
          <w:lang w:eastAsia="zh-TW"/>
        </w:rPr>
        <w:t>s with different priorities</w:t>
      </w:r>
      <w:r w:rsidR="00515386">
        <w:rPr>
          <w:sz w:val="22"/>
          <w:lang w:eastAsia="zh-TW"/>
        </w:rPr>
        <w:t xml:space="preserve"> </w:t>
      </w:r>
      <w:r w:rsidR="007B56EB">
        <w:rPr>
          <w:sz w:val="22"/>
          <w:lang w:eastAsia="zh-TW"/>
        </w:rPr>
        <w:t xml:space="preserve">is </w:t>
      </w:r>
      <w:r w:rsidR="00AE3E3B">
        <w:rPr>
          <w:sz w:val="22"/>
          <w:lang w:eastAsia="zh-TW"/>
        </w:rPr>
        <w:t xml:space="preserve">studied </w:t>
      </w:r>
      <w:r w:rsidR="007B56EB">
        <w:rPr>
          <w:sz w:val="22"/>
          <w:lang w:eastAsia="zh-TW"/>
        </w:rPr>
        <w:t>under RAN1’s email discussion</w:t>
      </w:r>
      <w:r w:rsidR="00694E85">
        <w:rPr>
          <w:sz w:val="22"/>
          <w:lang w:eastAsia="zh-TW"/>
        </w:rPr>
        <w:t xml:space="preserve">. </w:t>
      </w:r>
      <w:r w:rsidR="00DB576B">
        <w:rPr>
          <w:sz w:val="22"/>
          <w:lang w:eastAsia="zh-TW"/>
        </w:rPr>
        <w:t>Hence,</w:t>
      </w:r>
      <w:r w:rsidR="00DB576B">
        <w:rPr>
          <w:rFonts w:hint="eastAsia"/>
          <w:sz w:val="22"/>
          <w:lang w:eastAsia="zh-TW"/>
        </w:rPr>
        <w:t xml:space="preserve"> </w:t>
      </w:r>
      <w:r>
        <w:rPr>
          <w:sz w:val="22"/>
          <w:lang w:eastAsia="zh-TW"/>
        </w:rPr>
        <w:t xml:space="preserve">the </w:t>
      </w:r>
      <w:r w:rsidR="00854CAE">
        <w:rPr>
          <w:sz w:val="22"/>
          <w:lang w:eastAsia="zh-TW"/>
        </w:rPr>
        <w:t xml:space="preserve">indication for determining the priority of the HARQ-ACK codebook and the behaviour of </w:t>
      </w:r>
      <w:r>
        <w:rPr>
          <w:sz w:val="22"/>
          <w:lang w:eastAsia="zh-TW"/>
        </w:rPr>
        <w:t>UCI multiplexing on PUSCH with different priorities should be further clarified</w:t>
      </w:r>
      <w:r w:rsidR="00DB576B">
        <w:rPr>
          <w:sz w:val="22"/>
          <w:lang w:eastAsia="zh-TW"/>
        </w:rPr>
        <w:t>.</w:t>
      </w:r>
    </w:p>
    <w:p w14:paraId="162EC7DE" w14:textId="58AEFCAA" w:rsidR="001E10F3" w:rsidRPr="00D74319" w:rsidRDefault="001E10F3" w:rsidP="001E10F3">
      <w:pPr>
        <w:rPr>
          <w:sz w:val="22"/>
          <w:lang w:eastAsia="zh-TW"/>
        </w:rPr>
      </w:pPr>
      <w:r w:rsidRPr="00A4702C">
        <w:rPr>
          <w:sz w:val="22"/>
          <w:szCs w:val="22"/>
          <w:lang w:eastAsia="zh-TW"/>
        </w:rPr>
        <w:t xml:space="preserve">In this contribution, we provide our views on </w:t>
      </w:r>
      <w:r w:rsidR="00854CAE">
        <w:rPr>
          <w:sz w:val="22"/>
          <w:szCs w:val="22"/>
          <w:lang w:eastAsia="zh-TW"/>
        </w:rPr>
        <w:t xml:space="preserve">the physical </w:t>
      </w:r>
      <w:r w:rsidR="00C915C2">
        <w:rPr>
          <w:sz w:val="22"/>
          <w:szCs w:val="22"/>
          <w:lang w:eastAsia="zh-TW"/>
        </w:rPr>
        <w:t xml:space="preserve">layer </w:t>
      </w:r>
      <w:r w:rsidR="00854CAE">
        <w:rPr>
          <w:sz w:val="22"/>
          <w:szCs w:val="22"/>
          <w:lang w:eastAsia="zh-TW"/>
        </w:rPr>
        <w:t xml:space="preserve">indication of HARQ-ACK codebook and </w:t>
      </w:r>
      <w:r w:rsidR="00340C5C">
        <w:rPr>
          <w:sz w:val="22"/>
          <w:szCs w:val="22"/>
          <w:lang w:eastAsia="zh-TW"/>
        </w:rPr>
        <w:t>UCI</w:t>
      </w:r>
      <w:r w:rsidRPr="00A4702C">
        <w:rPr>
          <w:sz w:val="22"/>
          <w:szCs w:val="22"/>
          <w:lang w:eastAsia="zh-TW"/>
        </w:rPr>
        <w:t xml:space="preserve"> </w:t>
      </w:r>
      <w:r w:rsidR="00340C5C">
        <w:rPr>
          <w:sz w:val="22"/>
          <w:szCs w:val="22"/>
          <w:lang w:eastAsia="zh-TW"/>
        </w:rPr>
        <w:t>multiplexing on PUSCH</w:t>
      </w:r>
      <w:r w:rsidRPr="00A4702C">
        <w:rPr>
          <w:sz w:val="22"/>
          <w:szCs w:val="22"/>
          <w:lang w:eastAsia="zh-TW"/>
        </w:rPr>
        <w:t xml:space="preserve"> for </w:t>
      </w:r>
      <w:r w:rsidRPr="00DD2233">
        <w:rPr>
          <w:noProof/>
          <w:sz w:val="22"/>
          <w:szCs w:val="22"/>
          <w:lang w:eastAsia="zh-TW"/>
        </w:rPr>
        <w:t>URLLC</w:t>
      </w:r>
      <w:r w:rsidRPr="00A4702C">
        <w:rPr>
          <w:sz w:val="22"/>
          <w:szCs w:val="22"/>
          <w:lang w:eastAsia="zh-TW"/>
        </w:rPr>
        <w:t>.</w:t>
      </w:r>
    </w:p>
    <w:p w14:paraId="7FE4527C" w14:textId="04270F3B" w:rsidR="00854CAE" w:rsidRPr="00854CAE" w:rsidRDefault="001E10F3" w:rsidP="00854CAE">
      <w:pPr>
        <w:pStyle w:val="1"/>
        <w:numPr>
          <w:ilvl w:val="0"/>
          <w:numId w:val="4"/>
        </w:numPr>
        <w:rPr>
          <w:lang w:eastAsia="zh-TW"/>
        </w:rPr>
      </w:pPr>
      <w:r>
        <w:rPr>
          <w:lang w:eastAsia="zh-TW"/>
        </w:rPr>
        <w:t>Discussion</w:t>
      </w:r>
    </w:p>
    <w:p w14:paraId="6A9F70B7" w14:textId="633C11A6" w:rsidR="00854CAE" w:rsidRDefault="00854CAE" w:rsidP="00854CAE">
      <w:pPr>
        <w:pStyle w:val="2"/>
        <w:rPr>
          <w:rFonts w:eastAsiaTheme="minorEastAsia"/>
          <w:lang w:eastAsia="zh-TW"/>
        </w:rPr>
      </w:pPr>
      <w:r>
        <w:rPr>
          <w:rFonts w:eastAsiaTheme="minorEastAsia"/>
          <w:lang w:eastAsia="zh-TW"/>
        </w:rPr>
        <w:t xml:space="preserve">The physical </w:t>
      </w:r>
      <w:r w:rsidR="0043739A">
        <w:rPr>
          <w:rFonts w:eastAsiaTheme="minorEastAsia"/>
          <w:lang w:eastAsia="zh-TW"/>
        </w:rPr>
        <w:t xml:space="preserve">layer </w:t>
      </w:r>
      <w:r>
        <w:rPr>
          <w:rFonts w:eastAsiaTheme="minorEastAsia"/>
          <w:lang w:eastAsia="zh-TW"/>
        </w:rPr>
        <w:t>indication of HARQ-ACK codebook</w:t>
      </w:r>
    </w:p>
    <w:p w14:paraId="0B4F66EB" w14:textId="7322E455" w:rsidR="00854CAE" w:rsidRDefault="00867740" w:rsidP="00854CAE">
      <w:pPr>
        <w:rPr>
          <w:sz w:val="22"/>
          <w:lang w:eastAsia="zh-TW"/>
        </w:rPr>
      </w:pPr>
      <w:r>
        <w:rPr>
          <w:sz w:val="22"/>
          <w:lang w:eastAsia="zh-TW"/>
        </w:rPr>
        <w:t xml:space="preserve">Once the priority of HARQ-ACK codebook is identified, then the behaviour of collision between PUCCH with HARQ-ACK information and other PUCCH/PUSCH can be further specified, otherwise it is unclear how to determine the </w:t>
      </w:r>
      <w:r w:rsidR="00C80633">
        <w:rPr>
          <w:sz w:val="22"/>
          <w:lang w:eastAsia="zh-TW"/>
        </w:rPr>
        <w:t xml:space="preserve">corresponding </w:t>
      </w:r>
      <w:r>
        <w:rPr>
          <w:sz w:val="22"/>
          <w:lang w:eastAsia="zh-TW"/>
        </w:rPr>
        <w:t xml:space="preserve">procedure if the priority of each resource is unknown. </w:t>
      </w:r>
      <w:r w:rsidR="006D576A">
        <w:rPr>
          <w:sz w:val="22"/>
          <w:lang w:eastAsia="zh-TW"/>
        </w:rPr>
        <w:t xml:space="preserve">It has been agreed that the physical </w:t>
      </w:r>
      <w:r w:rsidR="0043739A">
        <w:rPr>
          <w:sz w:val="22"/>
          <w:lang w:eastAsia="zh-TW"/>
        </w:rPr>
        <w:t xml:space="preserve">layer </w:t>
      </w:r>
      <w:r w:rsidR="006D576A">
        <w:rPr>
          <w:sz w:val="22"/>
          <w:lang w:eastAsia="zh-TW"/>
        </w:rPr>
        <w:t>indication for identifying the priority of a HARQ-ACK codebook should be down-selected from the options below:</w:t>
      </w:r>
    </w:p>
    <w:p w14:paraId="53949224" w14:textId="50A98D4F" w:rsidR="006D576A" w:rsidRPr="006D576A" w:rsidRDefault="006D576A" w:rsidP="006D576A">
      <w:pPr>
        <w:pStyle w:val="a6"/>
        <w:numPr>
          <w:ilvl w:val="0"/>
          <w:numId w:val="47"/>
        </w:numPr>
        <w:rPr>
          <w:sz w:val="22"/>
          <w:lang w:eastAsia="zh-TW"/>
        </w:rPr>
      </w:pPr>
      <w:r w:rsidRPr="006D576A">
        <w:rPr>
          <w:sz w:val="22"/>
          <w:lang w:eastAsia="zh-TW"/>
        </w:rPr>
        <w:t>Opt.1: By DCI format</w:t>
      </w:r>
    </w:p>
    <w:p w14:paraId="0EFD1F78" w14:textId="6B30049F" w:rsidR="006D576A" w:rsidRPr="006D576A" w:rsidRDefault="006D576A" w:rsidP="006D576A">
      <w:pPr>
        <w:pStyle w:val="a6"/>
        <w:numPr>
          <w:ilvl w:val="0"/>
          <w:numId w:val="47"/>
        </w:numPr>
        <w:rPr>
          <w:sz w:val="22"/>
          <w:lang w:eastAsia="zh-TW"/>
        </w:rPr>
      </w:pPr>
      <w:r w:rsidRPr="006D576A">
        <w:rPr>
          <w:rFonts w:hint="eastAsia"/>
          <w:sz w:val="22"/>
          <w:lang w:eastAsia="zh-TW"/>
        </w:rPr>
        <w:t>O</w:t>
      </w:r>
      <w:r w:rsidRPr="006D576A">
        <w:rPr>
          <w:sz w:val="22"/>
          <w:lang w:eastAsia="zh-TW"/>
        </w:rPr>
        <w:t>pt.2: By RNTI</w:t>
      </w:r>
    </w:p>
    <w:p w14:paraId="060EE1B4" w14:textId="4A226815" w:rsidR="006D576A" w:rsidRPr="006D576A" w:rsidRDefault="006D576A" w:rsidP="006D576A">
      <w:pPr>
        <w:pStyle w:val="a6"/>
        <w:numPr>
          <w:ilvl w:val="0"/>
          <w:numId w:val="47"/>
        </w:numPr>
        <w:rPr>
          <w:sz w:val="22"/>
          <w:lang w:eastAsia="zh-TW"/>
        </w:rPr>
      </w:pPr>
      <w:r w:rsidRPr="006D576A">
        <w:rPr>
          <w:sz w:val="22"/>
          <w:lang w:eastAsia="zh-TW"/>
        </w:rPr>
        <w:t>Opt.3: By explicit indication in DCI (FFS: new field or reuse existing field)</w:t>
      </w:r>
    </w:p>
    <w:p w14:paraId="053FF6A7" w14:textId="6E03AE99" w:rsidR="006D576A" w:rsidRDefault="006D576A" w:rsidP="006D576A">
      <w:pPr>
        <w:pStyle w:val="a6"/>
        <w:numPr>
          <w:ilvl w:val="0"/>
          <w:numId w:val="47"/>
        </w:numPr>
        <w:rPr>
          <w:sz w:val="22"/>
          <w:lang w:eastAsia="zh-TW"/>
        </w:rPr>
      </w:pPr>
      <w:r w:rsidRPr="006D576A">
        <w:rPr>
          <w:sz w:val="22"/>
          <w:lang w:eastAsia="zh-TW"/>
        </w:rPr>
        <w:t xml:space="preserve">Opt.4: By CORESET/search space </w:t>
      </w:r>
    </w:p>
    <w:p w14:paraId="4207CA10" w14:textId="4CC28D44" w:rsidR="00595887" w:rsidRDefault="00E55613" w:rsidP="00E55613">
      <w:pPr>
        <w:rPr>
          <w:sz w:val="22"/>
          <w:lang w:eastAsia="zh-TW"/>
        </w:rPr>
      </w:pPr>
      <w:r>
        <w:rPr>
          <w:rFonts w:hint="eastAsia"/>
          <w:sz w:val="22"/>
          <w:lang w:eastAsia="zh-TW"/>
        </w:rPr>
        <w:t>I</w:t>
      </w:r>
      <w:r>
        <w:rPr>
          <w:sz w:val="22"/>
          <w:lang w:eastAsia="zh-TW"/>
        </w:rPr>
        <w:t>f option 1 is adopt</w:t>
      </w:r>
      <w:r w:rsidR="00BB06D1">
        <w:rPr>
          <w:sz w:val="22"/>
          <w:lang w:eastAsia="zh-TW"/>
        </w:rPr>
        <w:t>ed</w:t>
      </w:r>
      <w:r>
        <w:rPr>
          <w:sz w:val="22"/>
          <w:lang w:eastAsia="zh-TW"/>
        </w:rPr>
        <w:t xml:space="preserve">, </w:t>
      </w:r>
      <w:r w:rsidR="001D2F06">
        <w:rPr>
          <w:sz w:val="22"/>
          <w:lang w:eastAsia="zh-TW"/>
        </w:rPr>
        <w:t>s</w:t>
      </w:r>
      <w:r w:rsidR="00640272">
        <w:rPr>
          <w:sz w:val="22"/>
          <w:lang w:eastAsia="zh-TW"/>
        </w:rPr>
        <w:t xml:space="preserve">ince </w:t>
      </w:r>
      <w:r w:rsidR="0023600F">
        <w:rPr>
          <w:sz w:val="22"/>
          <w:lang w:eastAsia="zh-TW"/>
        </w:rPr>
        <w:t>only</w:t>
      </w:r>
      <w:r w:rsidR="00640272">
        <w:rPr>
          <w:sz w:val="22"/>
          <w:lang w:eastAsia="zh-TW"/>
        </w:rPr>
        <w:t xml:space="preserve"> data transmission </w:t>
      </w:r>
      <w:r w:rsidR="0023600F">
        <w:rPr>
          <w:sz w:val="22"/>
          <w:lang w:eastAsia="zh-TW"/>
        </w:rPr>
        <w:t xml:space="preserve">scheduled by the </w:t>
      </w:r>
      <w:r w:rsidR="00640272">
        <w:rPr>
          <w:sz w:val="22"/>
          <w:lang w:eastAsia="zh-TW"/>
        </w:rPr>
        <w:t>new DCI</w:t>
      </w:r>
      <w:r w:rsidR="0023600F">
        <w:rPr>
          <w:sz w:val="22"/>
          <w:lang w:eastAsia="zh-TW"/>
        </w:rPr>
        <w:t xml:space="preserve"> format can be regarded as the </w:t>
      </w:r>
      <w:r w:rsidR="005F7FD1">
        <w:rPr>
          <w:sz w:val="22"/>
          <w:lang w:eastAsia="zh-TW"/>
        </w:rPr>
        <w:t>prioritized transmission</w:t>
      </w:r>
      <w:r>
        <w:rPr>
          <w:sz w:val="22"/>
          <w:lang w:eastAsia="zh-TW"/>
        </w:rPr>
        <w:t xml:space="preserve">, the existing DCI format in Rel-15 </w:t>
      </w:r>
      <w:proofErr w:type="spellStart"/>
      <w:r>
        <w:rPr>
          <w:sz w:val="22"/>
          <w:lang w:eastAsia="zh-TW"/>
        </w:rPr>
        <w:t>can not</w:t>
      </w:r>
      <w:proofErr w:type="spellEnd"/>
      <w:r>
        <w:rPr>
          <w:sz w:val="22"/>
          <w:lang w:eastAsia="zh-TW"/>
        </w:rPr>
        <w:t xml:space="preserve"> be used to schedule the high priority data</w:t>
      </w:r>
      <w:r w:rsidR="001D2F06">
        <w:rPr>
          <w:sz w:val="22"/>
          <w:lang w:eastAsia="zh-TW"/>
        </w:rPr>
        <w:t>,</w:t>
      </w:r>
      <w:r w:rsidR="001D2F06" w:rsidRPr="001D2F06">
        <w:rPr>
          <w:sz w:val="22"/>
          <w:lang w:eastAsia="zh-TW"/>
        </w:rPr>
        <w:t xml:space="preserve"> </w:t>
      </w:r>
      <w:r w:rsidR="009D4CB8">
        <w:rPr>
          <w:sz w:val="22"/>
          <w:lang w:eastAsia="zh-TW"/>
        </w:rPr>
        <w:t>the scheduling</w:t>
      </w:r>
      <w:r w:rsidR="001D2F06">
        <w:rPr>
          <w:sz w:val="22"/>
          <w:lang w:eastAsia="zh-TW"/>
        </w:rPr>
        <w:t xml:space="preserve"> </w:t>
      </w:r>
      <w:r w:rsidR="009E0F9D">
        <w:rPr>
          <w:sz w:val="22"/>
          <w:lang w:eastAsia="zh-TW"/>
        </w:rPr>
        <w:t>will be</w:t>
      </w:r>
      <w:r w:rsidR="001D2F06">
        <w:rPr>
          <w:sz w:val="22"/>
          <w:lang w:eastAsia="zh-TW"/>
        </w:rPr>
        <w:t xml:space="preserve"> too restrictive.</w:t>
      </w:r>
      <w:r w:rsidR="009E0F9D">
        <w:rPr>
          <w:sz w:val="22"/>
          <w:lang w:eastAsia="zh-TW"/>
        </w:rPr>
        <w:t xml:space="preserve"> </w:t>
      </w:r>
      <w:r w:rsidR="00BB06D1">
        <w:rPr>
          <w:sz w:val="22"/>
          <w:lang w:eastAsia="zh-TW"/>
        </w:rPr>
        <w:t xml:space="preserve">For </w:t>
      </w:r>
      <w:r w:rsidR="007005D5">
        <w:rPr>
          <w:sz w:val="22"/>
          <w:lang w:eastAsia="zh-TW"/>
        </w:rPr>
        <w:t>o</w:t>
      </w:r>
      <w:r w:rsidR="00BB06D1">
        <w:rPr>
          <w:sz w:val="22"/>
          <w:lang w:eastAsia="zh-TW"/>
        </w:rPr>
        <w:t>ption 2, a new-RNTI or MCS-C-RNTI can be introduced to identify the priority. However, if the MCS-C-RNTI is adopted</w:t>
      </w:r>
      <w:r w:rsidR="00CC3784">
        <w:rPr>
          <w:sz w:val="22"/>
          <w:lang w:eastAsia="zh-TW"/>
        </w:rPr>
        <w:t xml:space="preserve"> as the PHY </w:t>
      </w:r>
      <w:r w:rsidR="0043739A">
        <w:rPr>
          <w:sz w:val="22"/>
          <w:lang w:eastAsia="zh-TW"/>
        </w:rPr>
        <w:t xml:space="preserve">layer </w:t>
      </w:r>
      <w:r w:rsidR="00CC3784">
        <w:rPr>
          <w:sz w:val="22"/>
          <w:lang w:eastAsia="zh-TW"/>
        </w:rPr>
        <w:t>indication</w:t>
      </w:r>
      <w:r w:rsidR="00BB06D1">
        <w:rPr>
          <w:sz w:val="22"/>
          <w:lang w:eastAsia="zh-TW"/>
        </w:rPr>
        <w:t xml:space="preserve">, it </w:t>
      </w:r>
      <w:r w:rsidR="00CC3784">
        <w:rPr>
          <w:sz w:val="22"/>
          <w:lang w:eastAsia="zh-TW"/>
        </w:rPr>
        <w:t>implies</w:t>
      </w:r>
      <w:r w:rsidR="00BB06D1">
        <w:rPr>
          <w:sz w:val="22"/>
          <w:lang w:eastAsia="zh-TW"/>
        </w:rPr>
        <w:t xml:space="preserve"> that</w:t>
      </w:r>
      <w:r w:rsidR="00CC3784">
        <w:rPr>
          <w:sz w:val="22"/>
          <w:lang w:eastAsia="zh-TW"/>
        </w:rPr>
        <w:t xml:space="preserve"> the scheduled transmission is mandated to apply the qam64LowSE MCS table</w:t>
      </w:r>
      <w:r w:rsidR="007005D5">
        <w:rPr>
          <w:sz w:val="22"/>
          <w:lang w:eastAsia="zh-TW"/>
        </w:rPr>
        <w:t xml:space="preserve">, and it leads to </w:t>
      </w:r>
      <w:r w:rsidR="00CC3784">
        <w:rPr>
          <w:sz w:val="22"/>
          <w:lang w:eastAsia="zh-TW"/>
        </w:rPr>
        <w:t xml:space="preserve">the lack of </w:t>
      </w:r>
      <w:r w:rsidR="007005D5">
        <w:rPr>
          <w:sz w:val="22"/>
          <w:lang w:eastAsia="zh-TW"/>
        </w:rPr>
        <w:t xml:space="preserve">scheduling </w:t>
      </w:r>
      <w:r w:rsidR="00CC3784">
        <w:rPr>
          <w:sz w:val="22"/>
          <w:lang w:eastAsia="zh-TW"/>
        </w:rPr>
        <w:t>flexibility</w:t>
      </w:r>
      <w:r w:rsidR="007005D5">
        <w:rPr>
          <w:sz w:val="22"/>
          <w:lang w:eastAsia="zh-TW"/>
        </w:rPr>
        <w:t>.</w:t>
      </w:r>
      <w:r w:rsidR="00CC3784">
        <w:rPr>
          <w:sz w:val="22"/>
          <w:lang w:eastAsia="zh-TW"/>
        </w:rPr>
        <w:t xml:space="preserve"> </w:t>
      </w:r>
      <w:r w:rsidR="007005D5">
        <w:rPr>
          <w:sz w:val="22"/>
          <w:lang w:eastAsia="zh-TW"/>
        </w:rPr>
        <w:t>Therefore, introducing a new-RNTI is preferable. Re</w:t>
      </w:r>
      <w:r w:rsidR="007A2522">
        <w:rPr>
          <w:sz w:val="22"/>
          <w:lang w:eastAsia="zh-TW"/>
        </w:rPr>
        <w:t>g</w:t>
      </w:r>
      <w:r w:rsidR="007005D5">
        <w:rPr>
          <w:sz w:val="22"/>
          <w:lang w:eastAsia="zh-TW"/>
        </w:rPr>
        <w:t xml:space="preserve">arding option 3, </w:t>
      </w:r>
      <w:r w:rsidR="004177B5">
        <w:rPr>
          <w:sz w:val="22"/>
          <w:lang w:eastAsia="zh-TW"/>
        </w:rPr>
        <w:t xml:space="preserve">the </w:t>
      </w:r>
      <w:r w:rsidR="00D41FAE">
        <w:rPr>
          <w:sz w:val="22"/>
          <w:lang w:eastAsia="zh-TW"/>
        </w:rPr>
        <w:t xml:space="preserve">increased </w:t>
      </w:r>
      <w:r w:rsidR="004177B5">
        <w:rPr>
          <w:sz w:val="22"/>
          <w:lang w:eastAsia="zh-TW"/>
        </w:rPr>
        <w:t xml:space="preserve">DCI overhead </w:t>
      </w:r>
      <w:r w:rsidR="007A2522">
        <w:rPr>
          <w:sz w:val="22"/>
          <w:lang w:eastAsia="zh-TW"/>
        </w:rPr>
        <w:t xml:space="preserve">is not </w:t>
      </w:r>
      <w:r w:rsidR="00A446E3">
        <w:rPr>
          <w:sz w:val="22"/>
          <w:lang w:eastAsia="zh-TW"/>
        </w:rPr>
        <w:t>desirable</w:t>
      </w:r>
      <w:r w:rsidR="007A2522">
        <w:rPr>
          <w:sz w:val="22"/>
          <w:lang w:eastAsia="zh-TW"/>
        </w:rPr>
        <w:t xml:space="preserve"> due to the limited </w:t>
      </w:r>
      <w:r w:rsidR="00A446E3">
        <w:rPr>
          <w:sz w:val="22"/>
          <w:lang w:eastAsia="zh-TW"/>
        </w:rPr>
        <w:t xml:space="preserve">payload </w:t>
      </w:r>
      <w:r w:rsidR="007A2522">
        <w:rPr>
          <w:sz w:val="22"/>
          <w:lang w:eastAsia="zh-TW"/>
        </w:rPr>
        <w:t>size of compact DCI.</w:t>
      </w:r>
      <w:r w:rsidR="00A446E3">
        <w:rPr>
          <w:sz w:val="22"/>
          <w:lang w:eastAsia="zh-TW"/>
        </w:rPr>
        <w:t xml:space="preserve"> Similarly, option 4 </w:t>
      </w:r>
      <w:r w:rsidR="009E0F9D">
        <w:rPr>
          <w:sz w:val="22"/>
          <w:lang w:eastAsia="zh-TW"/>
        </w:rPr>
        <w:t xml:space="preserve">potentially </w:t>
      </w:r>
      <w:r w:rsidR="00A446E3">
        <w:rPr>
          <w:sz w:val="22"/>
          <w:lang w:eastAsia="zh-TW"/>
        </w:rPr>
        <w:t>restricts the scheduling flexibility</w:t>
      </w:r>
      <w:r w:rsidR="009D4CB8">
        <w:rPr>
          <w:sz w:val="22"/>
          <w:lang w:eastAsia="zh-TW"/>
        </w:rPr>
        <w:t xml:space="preserve">, for </w:t>
      </w:r>
      <w:r w:rsidR="00246E43">
        <w:rPr>
          <w:sz w:val="22"/>
          <w:lang w:eastAsia="zh-TW"/>
        </w:rPr>
        <w:t xml:space="preserve">the high priority data transmission </w:t>
      </w:r>
      <w:r w:rsidR="009D4CB8">
        <w:rPr>
          <w:sz w:val="22"/>
          <w:lang w:eastAsia="zh-TW"/>
        </w:rPr>
        <w:t>can just be scheduled on the specific CORESET or search space.</w:t>
      </w:r>
      <w:r w:rsidR="00246E43">
        <w:rPr>
          <w:sz w:val="22"/>
          <w:lang w:eastAsia="zh-TW"/>
        </w:rPr>
        <w:t xml:space="preserve"> </w:t>
      </w:r>
      <w:r w:rsidR="00A446E3">
        <w:rPr>
          <w:sz w:val="22"/>
          <w:lang w:eastAsia="zh-TW"/>
        </w:rPr>
        <w:t>To sum up,</w:t>
      </w:r>
      <w:r w:rsidR="00531955">
        <w:rPr>
          <w:sz w:val="22"/>
          <w:lang w:eastAsia="zh-TW"/>
        </w:rPr>
        <w:t xml:space="preserve"> HARQ-ACK codebook for different service types identified by the new RNTI</w:t>
      </w:r>
      <w:r w:rsidR="00595887">
        <w:rPr>
          <w:sz w:val="22"/>
          <w:lang w:eastAsia="zh-TW"/>
        </w:rPr>
        <w:t xml:space="preserve"> is our preference</w:t>
      </w:r>
      <w:r w:rsidR="00531955">
        <w:rPr>
          <w:sz w:val="22"/>
          <w:lang w:eastAsia="zh-TW"/>
        </w:rPr>
        <w:t>.</w:t>
      </w:r>
    </w:p>
    <w:p w14:paraId="7F8049E6" w14:textId="08E1246F" w:rsidR="00595887" w:rsidRDefault="00595887" w:rsidP="00595887">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 xml:space="preserve">To determine the priority of the HARQ-ACK codebook, adopt new-RNTI </w:t>
      </w:r>
      <w:r w:rsidR="004340F2">
        <w:rPr>
          <w:rFonts w:eastAsiaTheme="minorEastAsia"/>
          <w:sz w:val="22"/>
          <w:lang w:eastAsia="zh-TW"/>
        </w:rPr>
        <w:t>as</w:t>
      </w:r>
      <w:r>
        <w:rPr>
          <w:rFonts w:eastAsiaTheme="minorEastAsia"/>
          <w:sz w:val="22"/>
          <w:lang w:eastAsia="zh-TW"/>
        </w:rPr>
        <w:t xml:space="preserve"> the</w:t>
      </w:r>
      <w:r w:rsidR="004340F2">
        <w:rPr>
          <w:rFonts w:eastAsiaTheme="minorEastAsia"/>
          <w:sz w:val="22"/>
          <w:lang w:eastAsia="zh-TW"/>
        </w:rPr>
        <w:t xml:space="preserve"> PHY</w:t>
      </w:r>
      <w:r>
        <w:rPr>
          <w:rFonts w:eastAsiaTheme="minorEastAsia"/>
          <w:sz w:val="22"/>
          <w:lang w:eastAsia="zh-TW"/>
        </w:rPr>
        <w:t xml:space="preserve"> indication of HARQ-ACK codebook.</w:t>
      </w:r>
      <w:r w:rsidRPr="00AF1AF3">
        <w:rPr>
          <w:rFonts w:eastAsiaTheme="minorEastAsia"/>
          <w:sz w:val="22"/>
          <w:lang w:eastAsia="zh-TW"/>
        </w:rPr>
        <w:t xml:space="preserve"> </w:t>
      </w:r>
    </w:p>
    <w:p w14:paraId="1E4E25F6" w14:textId="2E710CE0" w:rsidR="00E55613" w:rsidRPr="00595887" w:rsidRDefault="00E55613" w:rsidP="00E55613">
      <w:pPr>
        <w:rPr>
          <w:sz w:val="22"/>
          <w:lang w:eastAsia="zh-TW"/>
        </w:rPr>
      </w:pPr>
    </w:p>
    <w:p w14:paraId="3BAFA37C" w14:textId="5855BD90" w:rsidR="001E10F3" w:rsidRDefault="00665780" w:rsidP="00CD1F5C">
      <w:pPr>
        <w:pStyle w:val="2"/>
        <w:numPr>
          <w:ilvl w:val="1"/>
          <w:numId w:val="4"/>
        </w:numPr>
        <w:jc w:val="both"/>
        <w:rPr>
          <w:lang w:eastAsia="zh-TW"/>
        </w:rPr>
      </w:pPr>
      <w:r>
        <w:rPr>
          <w:lang w:eastAsia="zh-TW"/>
        </w:rPr>
        <w:lastRenderedPageBreak/>
        <w:t xml:space="preserve">Handling of collision between PUCCH and PUSCH with different priorities  </w:t>
      </w:r>
    </w:p>
    <w:p w14:paraId="31C0803E" w14:textId="699C9A38" w:rsidR="009F1A8E" w:rsidRDefault="00D822A1" w:rsidP="00CD1F5C">
      <w:pPr>
        <w:rPr>
          <w:sz w:val="22"/>
          <w:lang w:eastAsia="zh-TW"/>
        </w:rPr>
      </w:pPr>
      <w:r>
        <w:rPr>
          <w:sz w:val="22"/>
          <w:lang w:eastAsia="zh-TW"/>
        </w:rPr>
        <w:t xml:space="preserve">When </w:t>
      </w:r>
      <w:r w:rsidR="00492AFD">
        <w:rPr>
          <w:sz w:val="22"/>
          <w:lang w:eastAsia="zh-TW"/>
        </w:rPr>
        <w:t>the resources of uplink control transmission overlap with resources of uplink data transmission relating to different service types, i.e.</w:t>
      </w:r>
      <w:r w:rsidR="003974B0">
        <w:rPr>
          <w:sz w:val="22"/>
          <w:lang w:eastAsia="zh-TW"/>
        </w:rPr>
        <w:t xml:space="preserve"> </w:t>
      </w:r>
      <w:r w:rsidR="00015964">
        <w:rPr>
          <w:sz w:val="22"/>
          <w:lang w:eastAsia="zh-TW"/>
        </w:rPr>
        <w:t>resources with different priorities</w:t>
      </w:r>
      <w:r w:rsidR="004A43FC">
        <w:rPr>
          <w:sz w:val="22"/>
          <w:lang w:eastAsia="zh-TW"/>
        </w:rPr>
        <w:t xml:space="preserve"> </w:t>
      </w:r>
      <w:r w:rsidR="004A43FC">
        <w:rPr>
          <w:sz w:val="22"/>
          <w:lang w:val="en-US" w:eastAsia="zh-TW"/>
        </w:rPr>
        <w:t>are</w:t>
      </w:r>
      <w:r w:rsidR="00015964">
        <w:rPr>
          <w:sz w:val="22"/>
          <w:lang w:eastAsia="zh-TW"/>
        </w:rPr>
        <w:t xml:space="preserve"> partially or fully overlap</w:t>
      </w:r>
      <w:r w:rsidR="004A43FC">
        <w:rPr>
          <w:sz w:val="22"/>
          <w:lang w:eastAsia="zh-TW"/>
        </w:rPr>
        <w:t>ped</w:t>
      </w:r>
      <w:r w:rsidR="00015964">
        <w:rPr>
          <w:sz w:val="22"/>
          <w:lang w:eastAsia="zh-TW"/>
        </w:rPr>
        <w:t xml:space="preserve">, the </w:t>
      </w:r>
      <w:r w:rsidR="009F1A8E">
        <w:rPr>
          <w:sz w:val="22"/>
          <w:lang w:eastAsia="zh-TW"/>
        </w:rPr>
        <w:t xml:space="preserve">following </w:t>
      </w:r>
      <w:r w:rsidR="00015964">
        <w:rPr>
          <w:sz w:val="22"/>
          <w:lang w:eastAsia="zh-TW"/>
        </w:rPr>
        <w:t>behaviour of handling overlapp</w:t>
      </w:r>
      <w:r w:rsidR="009F1A8E">
        <w:rPr>
          <w:sz w:val="22"/>
          <w:lang w:eastAsia="zh-TW"/>
        </w:rPr>
        <w:t>ing</w:t>
      </w:r>
      <w:r w:rsidR="00015964">
        <w:rPr>
          <w:sz w:val="22"/>
          <w:lang w:eastAsia="zh-TW"/>
        </w:rPr>
        <w:t xml:space="preserve"> resources </w:t>
      </w:r>
      <w:r w:rsidR="009F1A8E">
        <w:rPr>
          <w:sz w:val="22"/>
          <w:lang w:eastAsia="zh-TW"/>
        </w:rPr>
        <w:t>c</w:t>
      </w:r>
      <w:r w:rsidR="000E1DE4">
        <w:rPr>
          <w:sz w:val="22"/>
          <w:lang w:eastAsia="zh-TW"/>
        </w:rPr>
        <w:t>ould</w:t>
      </w:r>
      <w:r w:rsidR="009F1A8E">
        <w:rPr>
          <w:sz w:val="22"/>
          <w:lang w:eastAsia="zh-TW"/>
        </w:rPr>
        <w:t xml:space="preserve"> be considered</w:t>
      </w:r>
      <w:r w:rsidR="001F5AC7">
        <w:rPr>
          <w:sz w:val="22"/>
          <w:lang w:eastAsia="zh-TW"/>
        </w:rPr>
        <w:t>:</w:t>
      </w:r>
    </w:p>
    <w:p w14:paraId="05640918" w14:textId="37D53E58" w:rsidR="003D46A7" w:rsidRPr="009F1A8E" w:rsidRDefault="00CD1F5C" w:rsidP="00CD1F5C">
      <w:pPr>
        <w:pStyle w:val="a6"/>
        <w:numPr>
          <w:ilvl w:val="0"/>
          <w:numId w:val="46"/>
        </w:numPr>
        <w:jc w:val="both"/>
        <w:rPr>
          <w:sz w:val="22"/>
          <w:lang w:eastAsia="zh-TW"/>
        </w:rPr>
      </w:pPr>
      <w:r>
        <w:rPr>
          <w:rFonts w:eastAsiaTheme="minorEastAsia"/>
          <w:sz w:val="22"/>
          <w:lang w:eastAsia="zh-TW"/>
        </w:rPr>
        <w:t>Always d</w:t>
      </w:r>
      <w:r w:rsidR="009F1A8E">
        <w:rPr>
          <w:rFonts w:eastAsiaTheme="minorEastAsia"/>
          <w:sz w:val="22"/>
          <w:lang w:eastAsia="zh-TW"/>
        </w:rPr>
        <w:t>rop the resources with lower priority</w:t>
      </w:r>
      <w:r w:rsidR="004A43FC">
        <w:rPr>
          <w:rFonts w:eastAsiaTheme="minorEastAsia"/>
          <w:sz w:val="22"/>
          <w:lang w:eastAsia="zh-TW"/>
        </w:rPr>
        <w:t>.</w:t>
      </w:r>
    </w:p>
    <w:p w14:paraId="1A05AEAB" w14:textId="7A4BB09D" w:rsidR="007A69BC" w:rsidRPr="00CD1F5C" w:rsidRDefault="009F1A8E" w:rsidP="00CD1F5C">
      <w:pPr>
        <w:pStyle w:val="a6"/>
        <w:numPr>
          <w:ilvl w:val="0"/>
          <w:numId w:val="46"/>
        </w:numPr>
        <w:jc w:val="both"/>
        <w:rPr>
          <w:sz w:val="22"/>
          <w:lang w:eastAsia="zh-TW"/>
        </w:rPr>
      </w:pPr>
      <w:r>
        <w:rPr>
          <w:rFonts w:eastAsiaTheme="minorEastAsia" w:hint="eastAsia"/>
          <w:sz w:val="22"/>
          <w:lang w:eastAsia="zh-TW"/>
        </w:rPr>
        <w:t>M</w:t>
      </w:r>
      <w:r>
        <w:rPr>
          <w:rFonts w:eastAsiaTheme="minorEastAsia"/>
          <w:sz w:val="22"/>
          <w:lang w:eastAsia="zh-TW"/>
        </w:rPr>
        <w:t xml:space="preserve">ultiplex UCI on PUSCH </w:t>
      </w:r>
      <w:r w:rsidR="007A69BC">
        <w:rPr>
          <w:rFonts w:eastAsiaTheme="minorEastAsia"/>
          <w:sz w:val="22"/>
          <w:lang w:eastAsia="zh-TW"/>
        </w:rPr>
        <w:t>if some conditions are met, e.g. timeline condition</w:t>
      </w:r>
      <w:r w:rsidR="00497C53">
        <w:rPr>
          <w:rFonts w:eastAsiaTheme="minorEastAsia"/>
          <w:sz w:val="22"/>
          <w:lang w:eastAsia="zh-TW"/>
        </w:rPr>
        <w:t>s, o</w:t>
      </w:r>
      <w:r w:rsidR="00F226B0">
        <w:rPr>
          <w:rFonts w:eastAsiaTheme="minorEastAsia"/>
          <w:sz w:val="22"/>
          <w:lang w:eastAsia="zh-TW"/>
        </w:rPr>
        <w:t>therwise drop</w:t>
      </w:r>
      <w:r w:rsidR="00CD1F5C">
        <w:rPr>
          <w:rFonts w:eastAsiaTheme="minorEastAsia"/>
          <w:sz w:val="22"/>
          <w:lang w:eastAsia="zh-TW"/>
        </w:rPr>
        <w:t xml:space="preserve"> the resources </w:t>
      </w:r>
      <w:r w:rsidR="00CD1F5C" w:rsidRPr="00CD1F5C">
        <w:rPr>
          <w:sz w:val="22"/>
          <w:lang w:eastAsia="zh-TW"/>
        </w:rPr>
        <w:t>with lower priority.</w:t>
      </w:r>
    </w:p>
    <w:p w14:paraId="22AC496F" w14:textId="15BB8F48" w:rsidR="009D4CB8" w:rsidRDefault="001F5AC7" w:rsidP="00CD1F5C">
      <w:pPr>
        <w:rPr>
          <w:sz w:val="22"/>
          <w:lang w:eastAsia="zh-TW"/>
        </w:rPr>
      </w:pPr>
      <w:r>
        <w:rPr>
          <w:sz w:val="22"/>
          <w:lang w:eastAsia="zh-TW"/>
        </w:rPr>
        <w:t xml:space="preserve">If the resources with lower priority are always dropped, then it </w:t>
      </w:r>
      <w:r w:rsidR="001070B1">
        <w:rPr>
          <w:sz w:val="22"/>
          <w:lang w:eastAsia="zh-TW"/>
        </w:rPr>
        <w:t>may</w:t>
      </w:r>
      <w:r>
        <w:rPr>
          <w:sz w:val="22"/>
          <w:lang w:eastAsia="zh-TW"/>
        </w:rPr>
        <w:t xml:space="preserve"> unnecessarily degrade the performance</w:t>
      </w:r>
      <w:r w:rsidR="000E1DE4">
        <w:rPr>
          <w:sz w:val="22"/>
          <w:lang w:eastAsia="zh-TW"/>
        </w:rPr>
        <w:t xml:space="preserve"> of corresponding scheduling</w:t>
      </w:r>
      <w:r>
        <w:rPr>
          <w:sz w:val="22"/>
          <w:lang w:eastAsia="zh-TW"/>
        </w:rPr>
        <w:t xml:space="preserve">. For example, </w:t>
      </w:r>
      <w:r w:rsidR="000E1DE4">
        <w:rPr>
          <w:sz w:val="22"/>
          <w:lang w:eastAsia="zh-TW"/>
        </w:rPr>
        <w:t xml:space="preserve">if </w:t>
      </w:r>
      <w:r w:rsidR="001070B1">
        <w:rPr>
          <w:sz w:val="22"/>
          <w:lang w:eastAsia="zh-TW"/>
        </w:rPr>
        <w:t xml:space="preserve">carrying </w:t>
      </w:r>
      <w:r>
        <w:rPr>
          <w:sz w:val="22"/>
          <w:lang w:eastAsia="zh-TW"/>
        </w:rPr>
        <w:t>eMBB HARQ-ACK codebook</w:t>
      </w:r>
      <w:r w:rsidR="001070B1">
        <w:rPr>
          <w:sz w:val="22"/>
          <w:lang w:eastAsia="zh-TW"/>
        </w:rPr>
        <w:t xml:space="preserve"> just needs a few resources in URLLC PUSCH and the timeline condition of multiplexing</w:t>
      </w:r>
      <w:r w:rsidR="003974B0">
        <w:rPr>
          <w:sz w:val="22"/>
          <w:lang w:eastAsia="zh-TW"/>
        </w:rPr>
        <w:t xml:space="preserve"> UCI on PUSCH</w:t>
      </w:r>
      <w:r w:rsidR="001070B1">
        <w:rPr>
          <w:sz w:val="22"/>
          <w:lang w:eastAsia="zh-TW"/>
        </w:rPr>
        <w:t xml:space="preserve"> is met</w:t>
      </w:r>
      <w:r w:rsidR="003974B0">
        <w:rPr>
          <w:sz w:val="22"/>
          <w:lang w:eastAsia="zh-TW"/>
        </w:rPr>
        <w:t xml:space="preserve"> (i.e. the impact on reliability and latency of URLLC data transmission is negligible)</w:t>
      </w:r>
      <w:r w:rsidR="001070B1">
        <w:rPr>
          <w:sz w:val="22"/>
          <w:lang w:eastAsia="zh-TW"/>
        </w:rPr>
        <w:t xml:space="preserve">, then </w:t>
      </w:r>
      <w:r w:rsidR="003974B0">
        <w:rPr>
          <w:sz w:val="22"/>
          <w:lang w:eastAsia="zh-TW"/>
        </w:rPr>
        <w:t xml:space="preserve">it is not worth </w:t>
      </w:r>
      <w:r w:rsidR="00F14A83">
        <w:rPr>
          <w:sz w:val="22"/>
          <w:lang w:eastAsia="zh-TW"/>
        </w:rPr>
        <w:t>taking extra effort</w:t>
      </w:r>
      <w:r w:rsidR="0059487B">
        <w:rPr>
          <w:sz w:val="22"/>
          <w:lang w:eastAsia="zh-TW"/>
        </w:rPr>
        <w:t>s</w:t>
      </w:r>
      <w:r w:rsidR="00F14A83">
        <w:rPr>
          <w:sz w:val="22"/>
          <w:lang w:eastAsia="zh-TW"/>
        </w:rPr>
        <w:t xml:space="preserve"> to </w:t>
      </w:r>
      <w:r w:rsidR="004A43FC">
        <w:rPr>
          <w:sz w:val="22"/>
          <w:lang w:eastAsia="zh-TW"/>
        </w:rPr>
        <w:t>retransmit corresponding eMBB TB</w:t>
      </w:r>
      <w:r w:rsidR="007703DE">
        <w:rPr>
          <w:sz w:val="22"/>
          <w:lang w:eastAsia="zh-TW"/>
        </w:rPr>
        <w:t>(</w:t>
      </w:r>
      <w:r w:rsidR="004A43FC">
        <w:rPr>
          <w:sz w:val="22"/>
          <w:lang w:eastAsia="zh-TW"/>
        </w:rPr>
        <w:t>s</w:t>
      </w:r>
      <w:r w:rsidR="007703DE">
        <w:rPr>
          <w:sz w:val="22"/>
          <w:lang w:eastAsia="zh-TW"/>
        </w:rPr>
        <w:t>)</w:t>
      </w:r>
      <w:r w:rsidR="004A43FC">
        <w:rPr>
          <w:sz w:val="22"/>
          <w:lang w:eastAsia="zh-TW"/>
        </w:rPr>
        <w:t xml:space="preserve"> due to the dropped eMBB HARQ-ACK transmission.</w:t>
      </w:r>
      <w:r w:rsidR="002940CF">
        <w:rPr>
          <w:rFonts w:hint="eastAsia"/>
          <w:sz w:val="22"/>
          <w:lang w:eastAsia="zh-TW"/>
        </w:rPr>
        <w:t xml:space="preserve"> </w:t>
      </w:r>
      <w:r w:rsidR="0059487B">
        <w:rPr>
          <w:sz w:val="22"/>
          <w:lang w:eastAsia="zh-TW"/>
        </w:rPr>
        <w:t>Thus</w:t>
      </w:r>
      <w:r w:rsidR="001070B1">
        <w:rPr>
          <w:sz w:val="22"/>
          <w:lang w:eastAsia="zh-TW"/>
        </w:rPr>
        <w:t>,</w:t>
      </w:r>
      <w:r w:rsidR="002940CF">
        <w:rPr>
          <w:sz w:val="22"/>
          <w:lang w:eastAsia="zh-TW"/>
        </w:rPr>
        <w:t xml:space="preserve"> multiplexing UCI on PUSCH</w:t>
      </w:r>
      <w:r w:rsidR="001070B1">
        <w:rPr>
          <w:sz w:val="22"/>
          <w:lang w:eastAsia="zh-TW"/>
        </w:rPr>
        <w:t xml:space="preserve"> </w:t>
      </w:r>
      <w:r w:rsidR="00F66BA5">
        <w:rPr>
          <w:sz w:val="22"/>
          <w:lang w:eastAsia="zh-TW"/>
        </w:rPr>
        <w:t>while</w:t>
      </w:r>
      <w:r w:rsidR="0095351F">
        <w:rPr>
          <w:sz w:val="22"/>
          <w:lang w:eastAsia="zh-TW"/>
        </w:rPr>
        <w:t xml:space="preserve"> </w:t>
      </w:r>
      <w:r w:rsidR="0059487B">
        <w:rPr>
          <w:sz w:val="22"/>
          <w:lang w:eastAsia="zh-TW"/>
        </w:rPr>
        <w:t>timeline</w:t>
      </w:r>
      <w:r w:rsidR="0095351F">
        <w:rPr>
          <w:sz w:val="22"/>
          <w:lang w:eastAsia="zh-TW"/>
        </w:rPr>
        <w:t xml:space="preserve"> condition</w:t>
      </w:r>
      <w:r w:rsidR="009978F0">
        <w:rPr>
          <w:sz w:val="22"/>
          <w:lang w:eastAsia="zh-TW"/>
        </w:rPr>
        <w:t>s</w:t>
      </w:r>
      <w:r w:rsidR="00F66BA5">
        <w:rPr>
          <w:sz w:val="22"/>
          <w:lang w:eastAsia="zh-TW"/>
        </w:rPr>
        <w:t xml:space="preserve"> </w:t>
      </w:r>
      <w:r w:rsidR="009978F0">
        <w:rPr>
          <w:sz w:val="22"/>
          <w:lang w:eastAsia="zh-TW"/>
        </w:rPr>
        <w:t>are</w:t>
      </w:r>
      <w:r w:rsidR="0095351F">
        <w:rPr>
          <w:sz w:val="22"/>
          <w:lang w:eastAsia="zh-TW"/>
        </w:rPr>
        <w:t xml:space="preserve"> met is </w:t>
      </w:r>
      <w:r w:rsidR="006731D4">
        <w:rPr>
          <w:sz w:val="22"/>
          <w:lang w:eastAsia="zh-TW"/>
        </w:rPr>
        <w:t xml:space="preserve">a </w:t>
      </w:r>
      <w:r w:rsidR="00F66BA5">
        <w:rPr>
          <w:sz w:val="22"/>
          <w:lang w:eastAsia="zh-TW"/>
        </w:rPr>
        <w:t>desirable</w:t>
      </w:r>
      <w:r w:rsidR="006731D4">
        <w:rPr>
          <w:sz w:val="22"/>
          <w:lang w:eastAsia="zh-TW"/>
        </w:rPr>
        <w:t xml:space="preserve"> way to handl</w:t>
      </w:r>
      <w:r w:rsidR="00F66BA5">
        <w:rPr>
          <w:sz w:val="22"/>
          <w:lang w:eastAsia="zh-TW"/>
        </w:rPr>
        <w:t>e</w:t>
      </w:r>
      <w:r w:rsidR="006731D4">
        <w:rPr>
          <w:sz w:val="22"/>
          <w:lang w:eastAsia="zh-TW"/>
        </w:rPr>
        <w:t xml:space="preserve"> the collision between PUCCH and PUSCH with different priorities.</w:t>
      </w:r>
      <w:r w:rsidR="005A53A3">
        <w:rPr>
          <w:sz w:val="22"/>
          <w:lang w:eastAsia="zh-TW"/>
        </w:rPr>
        <w:t xml:space="preserve"> Besides,</w:t>
      </w:r>
      <w:r w:rsidR="00021325">
        <w:rPr>
          <w:sz w:val="22"/>
          <w:lang w:eastAsia="zh-TW"/>
        </w:rPr>
        <w:t xml:space="preserve"> </w:t>
      </w:r>
      <w:r w:rsidR="0059487B">
        <w:rPr>
          <w:sz w:val="22"/>
          <w:lang w:eastAsia="zh-TW"/>
        </w:rPr>
        <w:t xml:space="preserve">dropping of the resources can be </w:t>
      </w:r>
      <w:r w:rsidR="009978F0">
        <w:rPr>
          <w:sz w:val="22"/>
          <w:lang w:eastAsia="zh-TW"/>
        </w:rPr>
        <w:t>achieved</w:t>
      </w:r>
      <w:r w:rsidR="0059487B">
        <w:rPr>
          <w:sz w:val="22"/>
          <w:lang w:eastAsia="zh-TW"/>
        </w:rPr>
        <w:t xml:space="preserve"> by configuring an extended beta offset value (e.g. beta offset value =0).</w:t>
      </w:r>
    </w:p>
    <w:p w14:paraId="454E4596" w14:textId="797146E4" w:rsidR="001E10F3" w:rsidRDefault="006731D4" w:rsidP="005A53A3">
      <w:pPr>
        <w:pStyle w:val="Proposal"/>
        <w:numPr>
          <w:ilvl w:val="0"/>
          <w:numId w:val="2"/>
        </w:numPr>
        <w:tabs>
          <w:tab w:val="clear" w:pos="1304"/>
        </w:tabs>
        <w:ind w:left="1531" w:hanging="1531"/>
        <w:rPr>
          <w:rFonts w:eastAsiaTheme="minorEastAsia"/>
          <w:sz w:val="22"/>
          <w:lang w:eastAsia="zh-TW"/>
        </w:rPr>
      </w:pPr>
      <w:bookmarkStart w:id="1" w:name="_Toc4685924"/>
      <w:bookmarkStart w:id="2" w:name="_Hlk861241"/>
      <w:r>
        <w:rPr>
          <w:rFonts w:eastAsiaTheme="minorEastAsia"/>
          <w:sz w:val="22"/>
          <w:lang w:eastAsia="zh-TW"/>
        </w:rPr>
        <w:t xml:space="preserve">When </w:t>
      </w:r>
      <w:r w:rsidR="00912702">
        <w:rPr>
          <w:rFonts w:eastAsiaTheme="minorEastAsia"/>
          <w:sz w:val="22"/>
          <w:lang w:eastAsia="zh-TW"/>
        </w:rPr>
        <w:t>PUCCH resources and PUSCH resources with different priorities overlap, m</w:t>
      </w:r>
      <w:r>
        <w:rPr>
          <w:rFonts w:eastAsiaTheme="minorEastAsia"/>
          <w:sz w:val="22"/>
          <w:lang w:eastAsia="zh-TW"/>
        </w:rPr>
        <w:t xml:space="preserve">ultiplex UCI on PUSCH if </w:t>
      </w:r>
      <w:r w:rsidR="00E50FAA">
        <w:rPr>
          <w:rFonts w:eastAsiaTheme="minorEastAsia"/>
          <w:sz w:val="22"/>
          <w:lang w:eastAsia="zh-TW"/>
        </w:rPr>
        <w:t xml:space="preserve">timeline </w:t>
      </w:r>
      <w:r w:rsidR="00545E80">
        <w:rPr>
          <w:rFonts w:eastAsiaTheme="minorEastAsia"/>
          <w:sz w:val="22"/>
          <w:lang w:eastAsia="zh-TW"/>
        </w:rPr>
        <w:t>condition</w:t>
      </w:r>
      <w:r w:rsidR="00497C53">
        <w:rPr>
          <w:rFonts w:eastAsiaTheme="minorEastAsia"/>
          <w:sz w:val="22"/>
          <w:lang w:eastAsia="zh-TW"/>
        </w:rPr>
        <w:t>s</w:t>
      </w:r>
      <w:r w:rsidR="00B97BA4">
        <w:rPr>
          <w:rFonts w:eastAsiaTheme="minorEastAsia"/>
          <w:sz w:val="22"/>
          <w:lang w:eastAsia="zh-TW"/>
        </w:rPr>
        <w:t xml:space="preserve"> </w:t>
      </w:r>
      <w:r>
        <w:rPr>
          <w:rFonts w:eastAsiaTheme="minorEastAsia"/>
          <w:sz w:val="22"/>
          <w:lang w:eastAsia="zh-TW"/>
        </w:rPr>
        <w:t>are met</w:t>
      </w:r>
      <w:r w:rsidR="009D4CB8">
        <w:rPr>
          <w:rFonts w:eastAsiaTheme="minorEastAsia"/>
          <w:sz w:val="22"/>
          <w:lang w:eastAsia="zh-TW"/>
        </w:rPr>
        <w:t xml:space="preserve">, </w:t>
      </w:r>
      <w:r w:rsidR="00497C53">
        <w:rPr>
          <w:rFonts w:eastAsiaTheme="minorEastAsia"/>
          <w:sz w:val="22"/>
          <w:lang w:eastAsia="zh-TW"/>
        </w:rPr>
        <w:t>o</w:t>
      </w:r>
      <w:r w:rsidR="00912702">
        <w:rPr>
          <w:rFonts w:eastAsiaTheme="minorEastAsia"/>
          <w:sz w:val="22"/>
          <w:lang w:eastAsia="zh-TW"/>
        </w:rPr>
        <w:t>therwise</w:t>
      </w:r>
      <w:r w:rsidR="00497C53">
        <w:rPr>
          <w:rFonts w:eastAsiaTheme="minorEastAsia"/>
          <w:sz w:val="22"/>
          <w:lang w:eastAsia="zh-TW"/>
        </w:rPr>
        <w:t xml:space="preserve"> </w:t>
      </w:r>
      <w:r w:rsidR="00912702">
        <w:rPr>
          <w:rFonts w:eastAsiaTheme="minorEastAsia"/>
          <w:sz w:val="22"/>
          <w:lang w:eastAsia="zh-TW"/>
        </w:rPr>
        <w:t>drop the resources with lower priority</w:t>
      </w:r>
      <w:r w:rsidR="00021325">
        <w:rPr>
          <w:rFonts w:eastAsiaTheme="minorEastAsia"/>
          <w:sz w:val="22"/>
          <w:lang w:eastAsia="zh-TW"/>
        </w:rPr>
        <w:t xml:space="preserve"> by configuring an extended beta offset value (e.g. beta offset value = 0)</w:t>
      </w:r>
      <w:r w:rsidR="00912702">
        <w:rPr>
          <w:rFonts w:eastAsiaTheme="minorEastAsia"/>
          <w:sz w:val="22"/>
          <w:lang w:eastAsia="zh-TW"/>
        </w:rPr>
        <w:t>.</w:t>
      </w:r>
      <w:r w:rsidR="001E10F3" w:rsidRPr="00AF1AF3">
        <w:rPr>
          <w:rFonts w:eastAsiaTheme="minorEastAsia"/>
          <w:sz w:val="22"/>
          <w:lang w:eastAsia="zh-TW"/>
        </w:rPr>
        <w:t xml:space="preserve"> </w:t>
      </w:r>
      <w:bookmarkEnd w:id="1"/>
      <w:r w:rsidR="001E10F3" w:rsidRPr="00AF1AF3">
        <w:rPr>
          <w:rFonts w:eastAsiaTheme="minorEastAsia"/>
          <w:sz w:val="22"/>
          <w:lang w:eastAsia="zh-TW"/>
        </w:rPr>
        <w:t xml:space="preserve"> </w:t>
      </w:r>
    </w:p>
    <w:bookmarkEnd w:id="2"/>
    <w:p w14:paraId="40EE58C2" w14:textId="724E566D" w:rsidR="00A0016E" w:rsidRDefault="00EA7C35" w:rsidP="00A0016E">
      <w:pPr>
        <w:pStyle w:val="2"/>
        <w:rPr>
          <w:lang w:eastAsia="zh-TW"/>
        </w:rPr>
      </w:pPr>
      <w:r>
        <w:rPr>
          <w:rFonts w:eastAsiaTheme="minorEastAsia"/>
          <w:lang w:eastAsia="zh-TW"/>
        </w:rPr>
        <w:t>Handling of collision between m</w:t>
      </w:r>
      <w:r w:rsidR="00A0016E">
        <w:rPr>
          <w:rFonts w:eastAsiaTheme="minorEastAsia"/>
          <w:lang w:eastAsia="zh-TW"/>
        </w:rPr>
        <w:t xml:space="preserve">ore than one non-overlapping PUCCH resources with HARQ-ACK information </w:t>
      </w:r>
      <w:r>
        <w:rPr>
          <w:rFonts w:eastAsiaTheme="minorEastAsia"/>
          <w:lang w:eastAsia="zh-TW"/>
        </w:rPr>
        <w:t>and one PUSCH resource</w:t>
      </w:r>
    </w:p>
    <w:p w14:paraId="2BD1FEDD" w14:textId="34CF2B72" w:rsidR="00E051FD" w:rsidRDefault="006C3FB4" w:rsidP="006C3FB4">
      <w:pPr>
        <w:pStyle w:val="B1"/>
        <w:ind w:left="0" w:firstLine="0"/>
        <w:jc w:val="both"/>
        <w:rPr>
          <w:szCs w:val="20"/>
          <w:lang w:eastAsia="zh-TW"/>
        </w:rPr>
      </w:pPr>
      <w:r>
        <w:rPr>
          <w:rFonts w:hint="eastAsia"/>
          <w:szCs w:val="20"/>
          <w:lang w:eastAsia="zh-TW"/>
        </w:rPr>
        <w:t>S</w:t>
      </w:r>
      <w:r>
        <w:rPr>
          <w:szCs w:val="20"/>
          <w:lang w:eastAsia="zh-TW"/>
        </w:rPr>
        <w:t xml:space="preserve">ince more than one HARQ-ACK codebook can be transmitted within one slot, the collision between more than one non-overlapping PUCCH resources </w:t>
      </w:r>
      <w:r w:rsidR="00A60784">
        <w:rPr>
          <w:szCs w:val="20"/>
          <w:lang w:eastAsia="zh-TW"/>
        </w:rPr>
        <w:t xml:space="preserve">with HARQ-ACK </w:t>
      </w:r>
      <w:r>
        <w:rPr>
          <w:szCs w:val="20"/>
          <w:lang w:eastAsia="zh-TW"/>
        </w:rPr>
        <w:t xml:space="preserve">and </w:t>
      </w:r>
      <w:r w:rsidR="005A53A3">
        <w:rPr>
          <w:szCs w:val="20"/>
          <w:lang w:eastAsia="zh-TW"/>
        </w:rPr>
        <w:t xml:space="preserve">one </w:t>
      </w:r>
      <w:r>
        <w:rPr>
          <w:szCs w:val="20"/>
          <w:lang w:eastAsia="zh-TW"/>
        </w:rPr>
        <w:t xml:space="preserve">PUSCH resource </w:t>
      </w:r>
      <w:r w:rsidR="00A60784">
        <w:rPr>
          <w:szCs w:val="20"/>
          <w:lang w:eastAsia="zh-TW"/>
        </w:rPr>
        <w:t>is possible.</w:t>
      </w:r>
      <w:r w:rsidR="00133097">
        <w:rPr>
          <w:szCs w:val="20"/>
          <w:lang w:eastAsia="zh-TW"/>
        </w:rPr>
        <w:t xml:space="preserve"> </w:t>
      </w:r>
      <w:r w:rsidR="00F772FE">
        <w:rPr>
          <w:szCs w:val="20"/>
          <w:lang w:eastAsia="zh-TW"/>
        </w:rPr>
        <w:t xml:space="preserve">If all of </w:t>
      </w:r>
      <w:r w:rsidR="00FC5332">
        <w:rPr>
          <w:szCs w:val="20"/>
          <w:lang w:eastAsia="zh-TW"/>
        </w:rPr>
        <w:t>UCI</w:t>
      </w:r>
      <w:r w:rsidR="00F772FE">
        <w:rPr>
          <w:szCs w:val="20"/>
          <w:lang w:eastAsia="zh-TW"/>
        </w:rPr>
        <w:t xml:space="preserve"> with different priorities can be multiplexed on the </w:t>
      </w:r>
      <w:r w:rsidR="00CB6D06">
        <w:rPr>
          <w:szCs w:val="20"/>
          <w:lang w:eastAsia="zh-TW"/>
        </w:rPr>
        <w:t xml:space="preserve">same </w:t>
      </w:r>
      <w:r w:rsidR="00F772FE">
        <w:rPr>
          <w:szCs w:val="20"/>
          <w:lang w:eastAsia="zh-TW"/>
        </w:rPr>
        <w:t xml:space="preserve">PUSCH resource, beta offset factors for determining </w:t>
      </w:r>
      <w:r w:rsidR="00CB6D06">
        <w:rPr>
          <w:szCs w:val="20"/>
          <w:lang w:eastAsia="zh-TW"/>
        </w:rPr>
        <w:t xml:space="preserve">occupied resources in the PUSCH should </w:t>
      </w:r>
      <w:r w:rsidR="00F772FE">
        <w:rPr>
          <w:szCs w:val="20"/>
          <w:lang w:eastAsia="zh-TW"/>
        </w:rPr>
        <w:t>be further studied.</w:t>
      </w:r>
      <w:r w:rsidR="00CB6D06">
        <w:rPr>
          <w:szCs w:val="20"/>
          <w:lang w:eastAsia="zh-TW"/>
        </w:rPr>
        <w:t xml:space="preserve"> </w:t>
      </w:r>
      <w:r w:rsidR="00B66421">
        <w:rPr>
          <w:szCs w:val="20"/>
          <w:lang w:eastAsia="zh-TW"/>
        </w:rPr>
        <w:t xml:space="preserve">Whether to </w:t>
      </w:r>
      <w:r w:rsidR="00D91FA2">
        <w:rPr>
          <w:szCs w:val="20"/>
          <w:lang w:val="en-US" w:eastAsia="zh-TW"/>
        </w:rPr>
        <w:t>indicate</w:t>
      </w:r>
      <w:r w:rsidR="00B66421">
        <w:rPr>
          <w:szCs w:val="20"/>
          <w:lang w:eastAsia="zh-TW"/>
        </w:rPr>
        <w:t xml:space="preserve"> s</w:t>
      </w:r>
      <w:r w:rsidR="009334BF">
        <w:rPr>
          <w:szCs w:val="20"/>
          <w:lang w:eastAsia="zh-TW"/>
        </w:rPr>
        <w:t xml:space="preserve">eparate beta offset factors or a joint beta offset factor for multiplexing UCI with different priorities on the PUSCH can be both taken into account. </w:t>
      </w:r>
    </w:p>
    <w:p w14:paraId="59C38C79" w14:textId="17D88D38" w:rsidR="002A1DAE" w:rsidRDefault="002A1DAE" w:rsidP="006C3FB4">
      <w:pPr>
        <w:pStyle w:val="B1"/>
        <w:ind w:left="0" w:firstLine="0"/>
        <w:jc w:val="both"/>
        <w:rPr>
          <w:szCs w:val="20"/>
          <w:lang w:eastAsia="zh-TW"/>
        </w:rPr>
      </w:pPr>
    </w:p>
    <w:p w14:paraId="5EBB3A70" w14:textId="7819CC6E" w:rsidR="002A1DAE" w:rsidRDefault="00545B78" w:rsidP="002A1DAE">
      <w:pPr>
        <w:pStyle w:val="B1"/>
        <w:ind w:left="0" w:firstLineChars="1300" w:firstLine="2860"/>
        <w:jc w:val="both"/>
        <w:rPr>
          <w:szCs w:val="20"/>
          <w:lang w:eastAsia="zh-TW"/>
        </w:rPr>
      </w:pPr>
      <w:r>
        <w:rPr>
          <w:noProof/>
        </w:rPr>
        <mc:AlternateContent>
          <mc:Choice Requires="wps">
            <w:drawing>
              <wp:anchor distT="0" distB="0" distL="114300" distR="114300" simplePos="0" relativeHeight="251674624" behindDoc="0" locked="0" layoutInCell="1" allowOverlap="1" wp14:anchorId="34F77589" wp14:editId="18B50D0C">
                <wp:simplePos x="0" y="0"/>
                <wp:positionH relativeFrom="column">
                  <wp:posOffset>2228850</wp:posOffset>
                </wp:positionH>
                <wp:positionV relativeFrom="paragraph">
                  <wp:posOffset>3810</wp:posOffset>
                </wp:positionV>
                <wp:extent cx="172046" cy="211358"/>
                <wp:effectExtent l="0" t="0" r="0" b="0"/>
                <wp:wrapNone/>
                <wp:docPr id="11" name="矩形 25"/>
                <wp:cNvGraphicFramePr/>
                <a:graphic xmlns:a="http://schemas.openxmlformats.org/drawingml/2006/main">
                  <a:graphicData uri="http://schemas.microsoft.com/office/word/2010/wordprocessingShape">
                    <wps:wsp>
                      <wps:cNvSpPr/>
                      <wps:spPr>
                        <a:xfrm>
                          <a:off x="0" y="0"/>
                          <a:ext cx="172046" cy="211358"/>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A1DA1B7" id="矩形 25" o:spid="_x0000_s1026" style="position:absolute;margin-left:175.5pt;margin-top:.3pt;width:13.55pt;height:16.6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" fillcolor="#4472c4 [3204]" strokecolor="black [3213]" strokeweight="1pt"/>
            </w:pict>
          </mc:Fallback>
        </mc:AlternateContent>
      </w:r>
      <w:r w:rsidR="002A1DAE">
        <w:rPr>
          <w:noProof/>
        </w:rPr>
        <mc:AlternateContent>
          <mc:Choice Requires="wpg">
            <w:drawing>
              <wp:anchor distT="0" distB="0" distL="114300" distR="114300" simplePos="0" relativeHeight="251672576" behindDoc="0" locked="0" layoutInCell="1" allowOverlap="1" wp14:anchorId="49AEE017" wp14:editId="7EB3FC60">
                <wp:simplePos x="0" y="0"/>
                <wp:positionH relativeFrom="column">
                  <wp:posOffset>3898900</wp:posOffset>
                </wp:positionH>
                <wp:positionV relativeFrom="paragraph">
                  <wp:posOffset>6350</wp:posOffset>
                </wp:positionV>
                <wp:extent cx="1657390" cy="617856"/>
                <wp:effectExtent l="0" t="0" r="0" b="0"/>
                <wp:wrapNone/>
                <wp:docPr id="6" name="群組 6"/>
                <wp:cNvGraphicFramePr/>
                <a:graphic xmlns:a="http://schemas.openxmlformats.org/drawingml/2006/main">
                  <a:graphicData uri="http://schemas.microsoft.com/office/word/2010/wordprocessingGroup">
                    <wpg:wgp>
                      <wpg:cNvGrpSpPr/>
                      <wpg:grpSpPr>
                        <a:xfrm>
                          <a:off x="0" y="0"/>
                          <a:ext cx="1657390" cy="617856"/>
                          <a:chOff x="0" y="0"/>
                          <a:chExt cx="1657390" cy="617856"/>
                        </a:xfrm>
                      </wpg:grpSpPr>
                      <wpg:grpSp>
                        <wpg:cNvPr id="3" name="群組 3"/>
                        <wpg:cNvGrpSpPr/>
                        <wpg:grpSpPr>
                          <a:xfrm>
                            <a:off x="69850" y="57150"/>
                            <a:ext cx="1587540" cy="560706"/>
                            <a:chOff x="0" y="31779"/>
                            <a:chExt cx="1515194" cy="561221"/>
                          </a:xfrm>
                        </wpg:grpSpPr>
                        <wps:wsp>
                          <wps:cNvPr id="7" name="矩形 6">
                            <a:extLst>
                              <a:ext uri="{FF2B5EF4-FFF2-40B4-BE49-F238E27FC236}">
                                <a16:creationId xmlns:a16="http://schemas.microsoft.com/office/drawing/2014/main" id="{48B3113A-EC64-4530-816A-807A8BDFF387}"/>
                              </a:ext>
                            </a:extLst>
                          </wps:cNvPr>
                          <wps:cNvSpPr/>
                          <wps:spPr>
                            <a:xfrm>
                              <a:off x="0" y="69851"/>
                              <a:ext cx="121212" cy="146248"/>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矩形 7">
                            <a:extLst>
                              <a:ext uri="{FF2B5EF4-FFF2-40B4-BE49-F238E27FC236}">
                                <a16:creationId xmlns:a16="http://schemas.microsoft.com/office/drawing/2014/main" id="{D11AF4D6-3734-4EBD-A2C4-6488D2B6ABE7}"/>
                              </a:ext>
                            </a:extLst>
                          </wps:cNvPr>
                          <wps:cNvSpPr/>
                          <wps:spPr>
                            <a:xfrm>
                              <a:off x="1" y="336549"/>
                              <a:ext cx="121212" cy="15285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文字方塊 8">
                            <a:extLst>
                              <a:ext uri="{FF2B5EF4-FFF2-40B4-BE49-F238E27FC236}">
                                <a16:creationId xmlns:a16="http://schemas.microsoft.com/office/drawing/2014/main" id="{6A69633A-1D31-43A5-BD05-8475A5444CFB}"/>
                              </a:ext>
                            </a:extLst>
                          </wps:cNvPr>
                          <wps:cNvSpPr txBox="1"/>
                          <wps:spPr>
                            <a:xfrm>
                              <a:off x="127636" y="31779"/>
                              <a:ext cx="1387558" cy="307622"/>
                            </a:xfrm>
                            <a:prstGeom prst="rect">
                              <a:avLst/>
                            </a:prstGeom>
                            <a:noFill/>
                          </wps:spPr>
                          <wps:txbx>
                            <w:txbxContent>
                              <w:p w14:paraId="1680D69F" w14:textId="77777777" w:rsidR="002A1DAE" w:rsidRPr="003A5EA8" w:rsidRDefault="002A1DAE" w:rsidP="002A1DAE">
                                <w:pPr>
                                  <w:rPr>
                                    <w:rFonts w:hAnsi="Calibri"/>
                                    <w:b/>
                                    <w:color w:val="000000" w:themeColor="text1"/>
                                    <w:kern w:val="24"/>
                                    <w:sz w:val="18"/>
                                    <w:lang w:eastAsia="zh-TW"/>
                                  </w:rPr>
                                </w:pPr>
                                <w:r w:rsidRPr="003A5EA8">
                                  <w:rPr>
                                    <w:rFonts w:hAnsi="Calibri"/>
                                    <w:b/>
                                    <w:color w:val="000000" w:themeColor="text1"/>
                                    <w:kern w:val="24"/>
                                    <w:sz w:val="18"/>
                                  </w:rPr>
                                  <w:t>URLLC PUCCH</w:t>
                                </w:r>
                                <w:r w:rsidRPr="003A5EA8">
                                  <w:rPr>
                                    <w:rFonts w:hAnsi="Calibri" w:hint="eastAsia"/>
                                    <w:b/>
                                    <w:color w:val="000000" w:themeColor="text1"/>
                                    <w:kern w:val="24"/>
                                    <w:sz w:val="18"/>
                                    <w:lang w:eastAsia="zh-TW"/>
                                  </w:rPr>
                                  <w:t>(</w:t>
                                </w:r>
                                <w:r w:rsidRPr="003A5EA8">
                                  <w:rPr>
                                    <w:rFonts w:hAnsi="Calibri"/>
                                    <w:b/>
                                    <w:color w:val="000000" w:themeColor="text1"/>
                                    <w:kern w:val="24"/>
                                    <w:sz w:val="18"/>
                                    <w:lang w:eastAsia="zh-TW"/>
                                  </w:rPr>
                                  <w:t>ACK/NACK)</w:t>
                                </w:r>
                              </w:p>
                            </w:txbxContent>
                          </wps:txbx>
                          <wps:bodyPr wrap="square" rtlCol="0">
                            <a:noAutofit/>
                          </wps:bodyPr>
                        </wps:wsp>
                        <wps:wsp>
                          <wps:cNvPr id="10" name="文字方塊 9">
                            <a:extLst>
                              <a:ext uri="{FF2B5EF4-FFF2-40B4-BE49-F238E27FC236}">
                                <a16:creationId xmlns:a16="http://schemas.microsoft.com/office/drawing/2014/main" id="{AA05D0D3-3315-4E77-9375-986BDB7D97EF}"/>
                              </a:ext>
                            </a:extLst>
                          </wps:cNvPr>
                          <wps:cNvSpPr txBox="1"/>
                          <wps:spPr>
                            <a:xfrm>
                              <a:off x="134847" y="285378"/>
                              <a:ext cx="1374248" cy="307622"/>
                            </a:xfrm>
                            <a:prstGeom prst="rect">
                              <a:avLst/>
                            </a:prstGeom>
                            <a:noFill/>
                          </wps:spPr>
                          <wps:txbx>
                            <w:txbxContent>
                              <w:p w14:paraId="67B65785" w14:textId="77777777" w:rsidR="002A1DAE" w:rsidRPr="003A5EA8" w:rsidRDefault="002A1DAE" w:rsidP="002A1DAE">
                                <w:pPr>
                                  <w:rPr>
                                    <w:b/>
                                    <w:sz w:val="22"/>
                                    <w:szCs w:val="24"/>
                                  </w:rPr>
                                </w:pPr>
                                <w:r w:rsidRPr="003A5EA8">
                                  <w:rPr>
                                    <w:rFonts w:hAnsi="Calibri"/>
                                    <w:b/>
                                    <w:color w:val="000000" w:themeColor="text1"/>
                                    <w:kern w:val="24"/>
                                    <w:sz w:val="18"/>
                                  </w:rPr>
                                  <w:t>eMBB PUCCH(ACK/NACK)</w:t>
                                </w:r>
                              </w:p>
                            </w:txbxContent>
                          </wps:txbx>
                          <wps:bodyPr wrap="square" rtlCol="0">
                            <a:noAutofit/>
                          </wps:bodyPr>
                        </wps:wsp>
                      </wpg:grpSp>
                      <wps:wsp>
                        <wps:cNvPr id="4" name="矩形 4"/>
                        <wps:cNvSpPr/>
                        <wps:spPr>
                          <a:xfrm>
                            <a:off x="0" y="0"/>
                            <a:ext cx="1574800" cy="584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AEE017" id="群組 6" o:spid="_x0000_s1026" style="position:absolute;left:0;text-align:left;margin-left:307pt;margin-top:.5pt;width:130.5pt;height:48.65pt;z-index:251672576;mso-width-relative:margin;mso-height-relative:margin" coordsize="16573,6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">
                <v:group id="群組 3" o:spid="_x0000_s1027" style="position:absolute;left:698;top:571;width:15875;height:5607" coordorigin=",317" coordsize="1515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6" o:spid="_x0000_s1028" style="position:absolute;top:698;width:121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" fillcolor="#4472c4 [3204]" strokecolor="black [3213]" strokeweight="1pt"/>
                  <v:rect id="矩形 7" o:spid="_x0000_s1029" style="position:absolute;top:3365;width:1212;height:1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" fillcolor="#f4b083 [1941]" strokecolor="black [3213]" strokeweight="1pt"/>
                  <v:shapetype id="_x0000_t202" coordsize="21600,21600" o:spt="202" path="m,l,21600r21600,l21600,xe">
                    <v:stroke joinstyle="miter"/>
                    <v:path gradientshapeok="t" o:connecttype="rect"/>
                  </v:shapetype>
                  <v:shape id="文字方塊 8" o:spid="_x0000_s1030" type="#_x0000_t202" style="position:absolute;left:1276;top:317;width:13875;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680D69F" w14:textId="77777777" w:rsidR="002A1DAE" w:rsidRPr="003A5EA8" w:rsidRDefault="002A1DAE" w:rsidP="002A1DAE">
                          <w:pPr>
                            <w:rPr>
                              <w:rFonts w:hAnsi="Calibri"/>
                              <w:b/>
                              <w:color w:val="000000" w:themeColor="text1"/>
                              <w:kern w:val="24"/>
                              <w:sz w:val="18"/>
                              <w:lang w:eastAsia="zh-TW"/>
                            </w:rPr>
                          </w:pPr>
                          <w:r w:rsidRPr="003A5EA8">
                            <w:rPr>
                              <w:rFonts w:hAnsi="Calibri"/>
                              <w:b/>
                              <w:color w:val="000000" w:themeColor="text1"/>
                              <w:kern w:val="24"/>
                              <w:sz w:val="18"/>
                            </w:rPr>
                            <w:t>URLLC PUCCH</w:t>
                          </w:r>
                          <w:r w:rsidRPr="003A5EA8">
                            <w:rPr>
                              <w:rFonts w:hAnsi="Calibri" w:hint="eastAsia"/>
                              <w:b/>
                              <w:color w:val="000000" w:themeColor="text1"/>
                              <w:kern w:val="24"/>
                              <w:sz w:val="18"/>
                              <w:lang w:eastAsia="zh-TW"/>
                            </w:rPr>
                            <w:t>(</w:t>
                          </w:r>
                          <w:r w:rsidRPr="003A5EA8">
                            <w:rPr>
                              <w:rFonts w:hAnsi="Calibri"/>
                              <w:b/>
                              <w:color w:val="000000" w:themeColor="text1"/>
                              <w:kern w:val="24"/>
                              <w:sz w:val="18"/>
                              <w:lang w:eastAsia="zh-TW"/>
                            </w:rPr>
                            <w:t>ACK/NACK)</w:t>
                          </w:r>
                        </w:p>
                      </w:txbxContent>
                    </v:textbox>
                  </v:shape>
                  <v:shape id="文字方塊 9" o:spid="_x0000_s1031" type="#_x0000_t202" style="position:absolute;left:1348;top:2853;width:1374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7B65785" w14:textId="77777777" w:rsidR="002A1DAE" w:rsidRPr="003A5EA8" w:rsidRDefault="002A1DAE" w:rsidP="002A1DAE">
                          <w:pPr>
                            <w:rPr>
                              <w:b/>
                              <w:sz w:val="22"/>
                              <w:szCs w:val="24"/>
                            </w:rPr>
                          </w:pPr>
                          <w:r w:rsidRPr="003A5EA8">
                            <w:rPr>
                              <w:rFonts w:hAnsi="Calibri"/>
                              <w:b/>
                              <w:color w:val="000000" w:themeColor="text1"/>
                              <w:kern w:val="24"/>
                              <w:sz w:val="18"/>
                            </w:rPr>
                            <w:t>eMBB PUCCH(ACK/NACK)</w:t>
                          </w:r>
                        </w:p>
                      </w:txbxContent>
                    </v:textbox>
                  </v:shape>
                </v:group>
                <v:rect id="矩形 4" o:spid="_x0000_s1032" style="position:absolute;width:15748;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group>
            </w:pict>
          </mc:Fallback>
        </mc:AlternateContent>
      </w:r>
      <w:r w:rsidR="002A1DAE">
        <w:rPr>
          <w:rFonts w:hint="eastAsia"/>
          <w:noProof/>
          <w:szCs w:val="20"/>
          <w:lang w:eastAsia="zh-TW"/>
        </w:rPr>
        <mc:AlternateContent>
          <mc:Choice Requires="wpg">
            <w:drawing>
              <wp:inline distT="0" distB="0" distL="0" distR="0" wp14:anchorId="5EDB0F0A" wp14:editId="030F4175">
                <wp:extent cx="1334929" cy="844550"/>
                <wp:effectExtent l="0" t="0" r="17780" b="0"/>
                <wp:docPr id="2" name="群組 2"/>
                <wp:cNvGraphicFramePr/>
                <a:graphic xmlns:a="http://schemas.openxmlformats.org/drawingml/2006/main">
                  <a:graphicData uri="http://schemas.microsoft.com/office/word/2010/wordprocessingGroup">
                    <wpg:wgp>
                      <wpg:cNvGrpSpPr/>
                      <wpg:grpSpPr>
                        <a:xfrm>
                          <a:off x="0" y="0"/>
                          <a:ext cx="1334929" cy="844550"/>
                          <a:chOff x="0" y="-8242"/>
                          <a:chExt cx="1627091" cy="1165868"/>
                        </a:xfrm>
                      </wpg:grpSpPr>
                      <wps:wsp>
                        <wps:cNvPr id="24" name="矩形 23">
                          <a:extLst>
                            <a:ext uri="{FF2B5EF4-FFF2-40B4-BE49-F238E27FC236}">
                              <a16:creationId xmlns:a16="http://schemas.microsoft.com/office/drawing/2014/main" id="{78A43DEF-0C36-41EC-9B34-5276E86E243E}"/>
                            </a:ext>
                          </a:extLst>
                        </wps:cNvPr>
                        <wps:cNvSpPr/>
                        <wps:spPr>
                          <a:xfrm>
                            <a:off x="0" y="418933"/>
                            <a:ext cx="1627091" cy="536897"/>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矩形 25">
                          <a:extLst>
                            <a:ext uri="{FF2B5EF4-FFF2-40B4-BE49-F238E27FC236}">
                              <a16:creationId xmlns:a16="http://schemas.microsoft.com/office/drawing/2014/main" id="{EF041D92-4E5B-4144-940D-9F87E99102E5}"/>
                            </a:ext>
                          </a:extLst>
                        </wps:cNvPr>
                        <wps:cNvSpPr/>
                        <wps:spPr>
                          <a:xfrm>
                            <a:off x="25400" y="0"/>
                            <a:ext cx="209724" cy="291771"/>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矩形 26">
                          <a:extLst>
                            <a:ext uri="{FF2B5EF4-FFF2-40B4-BE49-F238E27FC236}">
                              <a16:creationId xmlns:a16="http://schemas.microsoft.com/office/drawing/2014/main" id="{160A8182-DCCB-4E71-ABFC-3148000765E8}"/>
                            </a:ext>
                          </a:extLst>
                        </wps:cNvPr>
                        <wps:cNvSpPr/>
                        <wps:spPr>
                          <a:xfrm>
                            <a:off x="1020073" y="-8242"/>
                            <a:ext cx="209724" cy="29177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文字方塊 43">
                          <a:extLst>
                            <a:ext uri="{FF2B5EF4-FFF2-40B4-BE49-F238E27FC236}">
                              <a16:creationId xmlns:a16="http://schemas.microsoft.com/office/drawing/2014/main" id="{94E2525D-19C7-4C06-A51A-7243A9D6E438}"/>
                            </a:ext>
                          </a:extLst>
                        </wps:cNvPr>
                        <wps:cNvSpPr txBox="1"/>
                        <wps:spPr>
                          <a:xfrm>
                            <a:off x="88069" y="510561"/>
                            <a:ext cx="1392547" cy="647065"/>
                          </a:xfrm>
                          <a:prstGeom prst="rect">
                            <a:avLst/>
                          </a:prstGeom>
                          <a:noFill/>
                        </wps:spPr>
                        <wps:txbx>
                          <w:txbxContent>
                            <w:p w14:paraId="75644952" w14:textId="77777777" w:rsidR="002A1DAE" w:rsidRPr="003A5EA8" w:rsidRDefault="002A1DAE" w:rsidP="002A1DAE">
                              <w:pPr>
                                <w:spacing w:line="240" w:lineRule="exact"/>
                                <w:jc w:val="center"/>
                                <w:rPr>
                                  <w:b/>
                                </w:rPr>
                              </w:pPr>
                              <w:r w:rsidRPr="003A5EA8">
                                <w:rPr>
                                  <w:rFonts w:hAnsi="Calibri"/>
                                  <w:b/>
                                  <w:color w:val="000000" w:themeColor="text1"/>
                                  <w:kern w:val="24"/>
                                  <w:sz w:val="26"/>
                                  <w:szCs w:val="26"/>
                                </w:rPr>
                                <w:t>URLLC PUSCH</w:t>
                              </w:r>
                            </w:p>
                          </w:txbxContent>
                        </wps:txbx>
                        <wps:bodyPr wrap="square" rtlCol="0">
                          <a:noAutofit/>
                        </wps:bodyPr>
                      </wps:wsp>
                    </wpg:wgp>
                  </a:graphicData>
                </a:graphic>
              </wp:inline>
            </w:drawing>
          </mc:Choice>
          <mc:Fallback>
            <w:pict>
              <v:group w14:anchorId="5EDB0F0A" id="群組 2" o:spid="_x0000_s1033" style="width:105.1pt;height:66.5pt;mso-position-horizontal-relative:char;mso-position-vertical-relative:line" coordorigin=",-82" coordsize="16270,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">
                <v:rect id="矩形 23" o:spid="_x0000_s1034" style="position:absolute;top:4189;width:16270;height:5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" fillcolor="#c5e0b3 [1305]" strokecolor="black [3213]" strokeweight="1pt"/>
                <v:rect id="矩形 25" o:spid="_x0000_s1035" style="position:absolute;left:254;width:2097;height:2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" fillcolor="#4472c4 [3204]" strokecolor="black [3213]" strokeweight="1pt"/>
                <v:rect id="矩形 26" o:spid="_x0000_s1036" style="position:absolute;left:10200;top:-82;width:2097;height:2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" fillcolor="#f4b083 [1941]" strokecolor="black [3213]" strokeweight="1pt"/>
                <v:shape id="文字方塊 43" o:spid="_x0000_s1037" type="#_x0000_t202" style="position:absolute;left:880;top:5105;width:13926;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5644952" w14:textId="77777777" w:rsidR="002A1DAE" w:rsidRPr="003A5EA8" w:rsidRDefault="002A1DAE" w:rsidP="002A1DAE">
                        <w:pPr>
                          <w:spacing w:line="240" w:lineRule="exact"/>
                          <w:jc w:val="center"/>
                          <w:rPr>
                            <w:b/>
                          </w:rPr>
                        </w:pPr>
                        <w:r w:rsidRPr="003A5EA8">
                          <w:rPr>
                            <w:rFonts w:hAnsi="Calibri"/>
                            <w:b/>
                            <w:color w:val="000000" w:themeColor="text1"/>
                            <w:kern w:val="24"/>
                            <w:sz w:val="26"/>
                            <w:szCs w:val="26"/>
                          </w:rPr>
                          <w:t>URLLC PUSCH</w:t>
                        </w:r>
                      </w:p>
                    </w:txbxContent>
                  </v:textbox>
                </v:shape>
                <w10:anchorlock/>
              </v:group>
            </w:pict>
          </mc:Fallback>
        </mc:AlternateContent>
      </w:r>
      <w:r w:rsidR="002A1DAE">
        <w:rPr>
          <w:rFonts w:hint="eastAsia"/>
          <w:szCs w:val="20"/>
          <w:lang w:eastAsia="zh-TW"/>
        </w:rPr>
        <w:t xml:space="preserve"> </w:t>
      </w:r>
    </w:p>
    <w:p w14:paraId="04B4FD94" w14:textId="7B4ED9E0" w:rsidR="002A1DAE" w:rsidRDefault="002A1DAE" w:rsidP="00FC5332">
      <w:pPr>
        <w:pStyle w:val="B1"/>
        <w:jc w:val="center"/>
        <w:rPr>
          <w:szCs w:val="20"/>
          <w:lang w:eastAsia="zh-TW"/>
        </w:rPr>
      </w:pPr>
      <w:r w:rsidRPr="00AF1AF3">
        <w:rPr>
          <w:szCs w:val="20"/>
          <w:lang w:eastAsia="zh-TW"/>
        </w:rPr>
        <w:t xml:space="preserve">Figure 1. </w:t>
      </w:r>
      <w:r>
        <w:rPr>
          <w:szCs w:val="20"/>
          <w:lang w:eastAsia="zh-TW"/>
        </w:rPr>
        <w:t xml:space="preserve">collision of multiple </w:t>
      </w:r>
      <w:r w:rsidRPr="00AF1AF3">
        <w:rPr>
          <w:szCs w:val="20"/>
          <w:lang w:eastAsia="zh-TW"/>
        </w:rPr>
        <w:t>P</w:t>
      </w:r>
      <w:r>
        <w:rPr>
          <w:szCs w:val="20"/>
          <w:lang w:eastAsia="zh-TW"/>
        </w:rPr>
        <w:t>U</w:t>
      </w:r>
      <w:r w:rsidRPr="00AF1AF3">
        <w:rPr>
          <w:szCs w:val="20"/>
          <w:lang w:eastAsia="zh-TW"/>
        </w:rPr>
        <w:t xml:space="preserve">CCH </w:t>
      </w:r>
      <w:r>
        <w:rPr>
          <w:szCs w:val="20"/>
          <w:lang w:eastAsia="zh-TW"/>
        </w:rPr>
        <w:t xml:space="preserve">with different priorities and URLLC PUSCH </w:t>
      </w:r>
      <w:r w:rsidRPr="00AF1AF3">
        <w:rPr>
          <w:szCs w:val="20"/>
          <w:lang w:eastAsia="zh-TW"/>
        </w:rPr>
        <w:t>within a slot</w:t>
      </w:r>
    </w:p>
    <w:p w14:paraId="5A94B724" w14:textId="3BD72D14" w:rsidR="00E051FD" w:rsidRPr="005A53A3" w:rsidRDefault="00E051FD" w:rsidP="005A53A3">
      <w:pPr>
        <w:pStyle w:val="Observation"/>
        <w:ind w:left="1542" w:hangingChars="700" w:hanging="1542"/>
        <w:rPr>
          <w:rFonts w:eastAsiaTheme="minorEastAsia"/>
          <w:sz w:val="22"/>
          <w:lang w:eastAsia="zh-TW"/>
        </w:rPr>
      </w:pPr>
      <w:r>
        <w:rPr>
          <w:rFonts w:eastAsiaTheme="minorEastAsia"/>
          <w:sz w:val="22"/>
          <w:lang w:eastAsia="zh-TW"/>
        </w:rPr>
        <w:t xml:space="preserve">Collision between more than one non-overlapping PUCCH resources with HARQ-ACK </w:t>
      </w:r>
      <w:r>
        <w:rPr>
          <w:rFonts w:eastAsiaTheme="minorEastAsia" w:hint="eastAsia"/>
          <w:sz w:val="22"/>
          <w:lang w:eastAsia="zh-TW"/>
        </w:rPr>
        <w:t xml:space="preserve"> </w:t>
      </w:r>
      <w:r>
        <w:rPr>
          <w:rFonts w:eastAsiaTheme="minorEastAsia"/>
          <w:sz w:val="22"/>
          <w:lang w:eastAsia="zh-TW"/>
        </w:rPr>
        <w:t xml:space="preserve">    </w:t>
      </w:r>
      <w:r w:rsidR="005A53A3">
        <w:rPr>
          <w:rFonts w:eastAsiaTheme="minorEastAsia"/>
          <w:sz w:val="22"/>
          <w:lang w:eastAsia="zh-TW"/>
        </w:rPr>
        <w:t xml:space="preserve">   </w:t>
      </w:r>
      <w:r w:rsidRPr="00E051FD">
        <w:rPr>
          <w:rFonts w:eastAsiaTheme="minorEastAsia"/>
          <w:sz w:val="22"/>
          <w:lang w:eastAsia="zh-TW"/>
        </w:rPr>
        <w:t xml:space="preserve">information </w:t>
      </w:r>
      <w:r w:rsidR="005A53A3">
        <w:rPr>
          <w:rFonts w:eastAsiaTheme="minorEastAsia"/>
          <w:sz w:val="22"/>
          <w:lang w:eastAsia="zh-TW"/>
        </w:rPr>
        <w:t>and one PUSCH resource is a possible case.</w:t>
      </w:r>
    </w:p>
    <w:p w14:paraId="63D0457A" w14:textId="65621F13" w:rsidR="00E051FD" w:rsidRPr="00C90153" w:rsidRDefault="00C90153" w:rsidP="005A2C96">
      <w:pPr>
        <w:pStyle w:val="Proposal"/>
        <w:numPr>
          <w:ilvl w:val="0"/>
          <w:numId w:val="2"/>
        </w:numPr>
        <w:tabs>
          <w:tab w:val="clear" w:pos="1304"/>
        </w:tabs>
        <w:ind w:left="1531" w:hanging="1531"/>
        <w:rPr>
          <w:rFonts w:eastAsiaTheme="minorEastAsia"/>
          <w:sz w:val="22"/>
          <w:lang w:eastAsia="zh-TW"/>
        </w:rPr>
      </w:pPr>
      <w:bookmarkStart w:id="3" w:name="_Toc1054046"/>
      <w:bookmarkStart w:id="4" w:name="_Toc4685925"/>
      <w:r>
        <w:rPr>
          <w:rFonts w:eastAsiaTheme="minorEastAsia"/>
          <w:sz w:val="22"/>
          <w:lang w:eastAsia="zh-TW"/>
        </w:rPr>
        <w:t xml:space="preserve">Consider </w:t>
      </w:r>
      <w:r w:rsidR="00D91FA2">
        <w:rPr>
          <w:rFonts w:eastAsiaTheme="minorEastAsia"/>
          <w:sz w:val="22"/>
          <w:lang w:eastAsia="zh-TW"/>
        </w:rPr>
        <w:t xml:space="preserve">indicating </w:t>
      </w:r>
      <w:r>
        <w:rPr>
          <w:rFonts w:eastAsiaTheme="minorEastAsia"/>
          <w:sz w:val="22"/>
          <w:lang w:eastAsia="zh-TW"/>
        </w:rPr>
        <w:t>separate beta offset factors or a joint beta offset factor for multiplexing UCI with different priorities on the PUSCH</w:t>
      </w:r>
      <w:r w:rsidR="00E051FD" w:rsidRPr="00AF1AF3">
        <w:rPr>
          <w:rFonts w:eastAsiaTheme="minorEastAsia"/>
          <w:sz w:val="22"/>
          <w:lang w:eastAsia="zh-TW"/>
        </w:rPr>
        <w:t>.</w:t>
      </w:r>
      <w:bookmarkEnd w:id="3"/>
      <w:bookmarkEnd w:id="4"/>
      <w:r w:rsidR="00E051FD" w:rsidRPr="00AF1AF3">
        <w:rPr>
          <w:rFonts w:eastAsiaTheme="minorEastAsia"/>
          <w:sz w:val="22"/>
          <w:lang w:eastAsia="zh-TW"/>
        </w:rPr>
        <w:t xml:space="preserve"> </w:t>
      </w:r>
    </w:p>
    <w:p w14:paraId="0B89F2DC" w14:textId="77777777" w:rsidR="00CC3945" w:rsidRDefault="00CC3945" w:rsidP="004C773D">
      <w:pPr>
        <w:pStyle w:val="B1"/>
        <w:ind w:left="0" w:firstLine="0"/>
        <w:jc w:val="both"/>
        <w:rPr>
          <w:szCs w:val="20"/>
          <w:lang w:eastAsia="zh-TW"/>
        </w:rPr>
      </w:pPr>
      <w:bookmarkStart w:id="5" w:name="_GoBack"/>
      <w:bookmarkEnd w:id="5"/>
    </w:p>
    <w:p w14:paraId="4611634E" w14:textId="75CBCAEB" w:rsidR="000B3CD2" w:rsidRDefault="00FC5332" w:rsidP="004C773D">
      <w:pPr>
        <w:pStyle w:val="B1"/>
        <w:ind w:left="0" w:firstLine="0"/>
        <w:jc w:val="both"/>
        <w:rPr>
          <w:szCs w:val="20"/>
          <w:lang w:eastAsia="zh-TW"/>
        </w:rPr>
      </w:pPr>
      <w:r>
        <w:rPr>
          <w:szCs w:val="20"/>
          <w:lang w:eastAsia="zh-TW"/>
        </w:rPr>
        <w:lastRenderedPageBreak/>
        <w:t xml:space="preserve">If separate beta offset factors </w:t>
      </w:r>
      <w:r w:rsidR="00EA7C35">
        <w:rPr>
          <w:szCs w:val="20"/>
          <w:lang w:eastAsia="zh-TW"/>
        </w:rPr>
        <w:t xml:space="preserve">for different service types </w:t>
      </w:r>
      <w:r>
        <w:rPr>
          <w:szCs w:val="20"/>
          <w:lang w:eastAsia="zh-TW"/>
        </w:rPr>
        <w:t xml:space="preserve">are </w:t>
      </w:r>
      <w:r w:rsidR="00D91FA2">
        <w:rPr>
          <w:szCs w:val="20"/>
          <w:lang w:val="en-US" w:eastAsia="zh-TW"/>
        </w:rPr>
        <w:t>indicated</w:t>
      </w:r>
      <w:r>
        <w:rPr>
          <w:szCs w:val="20"/>
          <w:lang w:eastAsia="zh-TW"/>
        </w:rPr>
        <w:t>, new beta offset indicator</w:t>
      </w:r>
      <w:r w:rsidR="00EA7C35">
        <w:rPr>
          <w:szCs w:val="20"/>
          <w:lang w:eastAsia="zh-TW"/>
        </w:rPr>
        <w:t>s</w:t>
      </w:r>
      <w:r>
        <w:rPr>
          <w:szCs w:val="20"/>
          <w:lang w:eastAsia="zh-TW"/>
        </w:rPr>
        <w:t xml:space="preserve"> </w:t>
      </w:r>
      <w:r w:rsidR="00F87CE1">
        <w:rPr>
          <w:szCs w:val="20"/>
          <w:lang w:eastAsia="zh-TW"/>
        </w:rPr>
        <w:t>or/</w:t>
      </w:r>
      <w:r>
        <w:rPr>
          <w:szCs w:val="20"/>
          <w:lang w:eastAsia="zh-TW"/>
        </w:rPr>
        <w:t xml:space="preserve">and new beta offset values for corresponding HARQ-ACK information </w:t>
      </w:r>
      <w:r w:rsidR="00CC3945">
        <w:rPr>
          <w:szCs w:val="20"/>
          <w:lang w:val="en-US" w:eastAsia="zh-TW"/>
        </w:rPr>
        <w:t>will be</w:t>
      </w:r>
      <w:r w:rsidR="00CC3945">
        <w:rPr>
          <w:szCs w:val="20"/>
          <w:lang w:eastAsia="zh-TW"/>
        </w:rPr>
        <w:t xml:space="preserve"> </w:t>
      </w:r>
      <w:r>
        <w:rPr>
          <w:szCs w:val="20"/>
          <w:lang w:eastAsia="zh-TW"/>
        </w:rPr>
        <w:t xml:space="preserve">needed. Furthermore, how to </w:t>
      </w:r>
      <w:r w:rsidR="001B67AC">
        <w:rPr>
          <w:szCs w:val="20"/>
          <w:lang w:eastAsia="zh-TW"/>
        </w:rPr>
        <w:t>schedule the</w:t>
      </w:r>
      <w:r w:rsidR="00CC3945">
        <w:rPr>
          <w:szCs w:val="20"/>
          <w:lang w:eastAsia="zh-TW"/>
        </w:rPr>
        <w:t xml:space="preserve"> corresponding new</w:t>
      </w:r>
      <w:r w:rsidR="001B67AC">
        <w:rPr>
          <w:szCs w:val="20"/>
          <w:lang w:eastAsia="zh-TW"/>
        </w:rPr>
        <w:t xml:space="preserve"> </w:t>
      </w:r>
      <w:r>
        <w:rPr>
          <w:szCs w:val="20"/>
          <w:lang w:eastAsia="zh-TW"/>
        </w:rPr>
        <w:t>beta offset indicator</w:t>
      </w:r>
      <w:r w:rsidR="00CC3945">
        <w:rPr>
          <w:szCs w:val="20"/>
          <w:lang w:eastAsia="zh-TW"/>
        </w:rPr>
        <w:t>s</w:t>
      </w:r>
      <w:r>
        <w:rPr>
          <w:szCs w:val="20"/>
          <w:lang w:eastAsia="zh-TW"/>
        </w:rPr>
        <w:t xml:space="preserve"> </w:t>
      </w:r>
      <w:r w:rsidR="00CC3945">
        <w:rPr>
          <w:szCs w:val="20"/>
          <w:lang w:eastAsia="zh-TW"/>
        </w:rPr>
        <w:t xml:space="preserve">or/and new beta offset values </w:t>
      </w:r>
      <w:r>
        <w:rPr>
          <w:szCs w:val="20"/>
          <w:lang w:eastAsia="zh-TW"/>
        </w:rPr>
        <w:t>for different service types in DCI format should also be further studied.</w:t>
      </w:r>
      <w:r w:rsidR="00EA7C35">
        <w:rPr>
          <w:szCs w:val="20"/>
          <w:lang w:eastAsia="zh-TW"/>
        </w:rPr>
        <w:t xml:space="preserve"> </w:t>
      </w:r>
      <w:r w:rsidR="003814BF">
        <w:rPr>
          <w:szCs w:val="20"/>
          <w:lang w:eastAsia="zh-TW"/>
        </w:rPr>
        <w:t xml:space="preserve">On the other hand, if a joint beta offset factor is </w:t>
      </w:r>
      <w:r w:rsidR="00CC3945">
        <w:rPr>
          <w:szCs w:val="20"/>
          <w:lang w:eastAsia="zh-TW"/>
        </w:rPr>
        <w:t>introduced</w:t>
      </w:r>
      <w:r w:rsidR="003814BF">
        <w:rPr>
          <w:szCs w:val="20"/>
          <w:lang w:eastAsia="zh-TW"/>
        </w:rPr>
        <w:t xml:space="preserve">, </w:t>
      </w:r>
      <w:r w:rsidR="00977F8C">
        <w:rPr>
          <w:szCs w:val="20"/>
          <w:lang w:eastAsia="zh-TW"/>
        </w:rPr>
        <w:t xml:space="preserve">the corresponding </w:t>
      </w:r>
      <w:r w:rsidR="003814BF">
        <w:rPr>
          <w:szCs w:val="20"/>
          <w:lang w:eastAsia="zh-TW"/>
        </w:rPr>
        <w:t>new beta off</w:t>
      </w:r>
      <w:r w:rsidR="00EA7C35">
        <w:rPr>
          <w:szCs w:val="20"/>
          <w:lang w:eastAsia="zh-TW"/>
        </w:rPr>
        <w:t xml:space="preserve">set values for multiplexing UCI with different service types </w:t>
      </w:r>
      <w:r w:rsidR="00977F8C">
        <w:rPr>
          <w:szCs w:val="20"/>
          <w:lang w:eastAsia="zh-TW"/>
        </w:rPr>
        <w:t>will</w:t>
      </w:r>
      <w:r w:rsidR="002D0502">
        <w:rPr>
          <w:szCs w:val="20"/>
          <w:lang w:eastAsia="zh-TW"/>
        </w:rPr>
        <w:t xml:space="preserve"> </w:t>
      </w:r>
      <w:r w:rsidR="00D91FA2">
        <w:rPr>
          <w:szCs w:val="20"/>
          <w:lang w:val="en-US" w:eastAsia="zh-TW"/>
        </w:rPr>
        <w:t>need to be studied</w:t>
      </w:r>
      <w:r w:rsidR="00EA7C35">
        <w:rPr>
          <w:szCs w:val="20"/>
          <w:lang w:eastAsia="zh-TW"/>
        </w:rPr>
        <w:t>.</w:t>
      </w:r>
      <w:bookmarkStart w:id="6" w:name="_Hlk861261"/>
    </w:p>
    <w:p w14:paraId="0FEA869B" w14:textId="10E4A68A" w:rsidR="004C773D" w:rsidRDefault="005A2C96" w:rsidP="005A2C96">
      <w:pPr>
        <w:pStyle w:val="Proposal"/>
        <w:tabs>
          <w:tab w:val="clear" w:pos="1304"/>
        </w:tabs>
        <w:ind w:left="1531" w:hanging="1531"/>
        <w:rPr>
          <w:rFonts w:eastAsiaTheme="minorEastAsia"/>
          <w:sz w:val="22"/>
          <w:lang w:eastAsia="zh-TW"/>
        </w:rPr>
      </w:pPr>
      <w:r w:rsidRPr="005A2C96">
        <w:rPr>
          <w:rFonts w:eastAsiaTheme="minorEastAsia"/>
          <w:sz w:val="22"/>
          <w:lang w:eastAsia="zh-TW"/>
        </w:rPr>
        <w:t>New beta offset indicators</w:t>
      </w:r>
      <w:r>
        <w:rPr>
          <w:rFonts w:eastAsiaTheme="minorEastAsia"/>
          <w:sz w:val="22"/>
          <w:lang w:eastAsia="zh-TW"/>
        </w:rPr>
        <w:t xml:space="preserve"> </w:t>
      </w:r>
      <w:r w:rsidR="00977F8C">
        <w:rPr>
          <w:rFonts w:eastAsiaTheme="minorEastAsia"/>
          <w:sz w:val="22"/>
          <w:lang w:eastAsia="zh-TW"/>
        </w:rPr>
        <w:t>or/</w:t>
      </w:r>
      <w:r>
        <w:rPr>
          <w:rFonts w:eastAsiaTheme="minorEastAsia"/>
          <w:sz w:val="22"/>
          <w:lang w:eastAsia="zh-TW"/>
        </w:rPr>
        <w:t xml:space="preserve">and new beta offset values </w:t>
      </w:r>
      <w:r w:rsidR="00AF41D3">
        <w:rPr>
          <w:rFonts w:eastAsiaTheme="minorEastAsia"/>
          <w:sz w:val="22"/>
          <w:lang w:eastAsia="zh-TW"/>
        </w:rPr>
        <w:t>should be introduced</w:t>
      </w:r>
      <w:r>
        <w:rPr>
          <w:rFonts w:eastAsiaTheme="minorEastAsia"/>
          <w:sz w:val="22"/>
          <w:lang w:eastAsia="zh-TW"/>
        </w:rPr>
        <w:t>.</w:t>
      </w:r>
    </w:p>
    <w:p w14:paraId="1A16F147" w14:textId="08DBA39F" w:rsidR="005A2C96" w:rsidRPr="005A2C96" w:rsidRDefault="005A2C96" w:rsidP="005A2C96">
      <w:pPr>
        <w:pStyle w:val="Proposal"/>
        <w:tabs>
          <w:tab w:val="clear" w:pos="1304"/>
        </w:tabs>
        <w:ind w:left="1531" w:hanging="1531"/>
        <w:rPr>
          <w:rFonts w:eastAsiaTheme="minorEastAsia"/>
          <w:sz w:val="22"/>
          <w:lang w:eastAsia="zh-TW"/>
        </w:rPr>
      </w:pPr>
      <w:r>
        <w:rPr>
          <w:rFonts w:eastAsiaTheme="minorEastAsia"/>
          <w:sz w:val="22"/>
          <w:lang w:eastAsia="zh-TW"/>
        </w:rPr>
        <w:t xml:space="preserve">How to </w:t>
      </w:r>
      <w:r w:rsidR="001C2C8B">
        <w:rPr>
          <w:rFonts w:eastAsiaTheme="minorEastAsia"/>
          <w:sz w:val="22"/>
          <w:lang w:eastAsia="zh-TW"/>
        </w:rPr>
        <w:t xml:space="preserve">provide </w:t>
      </w:r>
      <w:r>
        <w:rPr>
          <w:rFonts w:eastAsiaTheme="minorEastAsia"/>
          <w:sz w:val="22"/>
          <w:lang w:eastAsia="zh-TW"/>
        </w:rPr>
        <w:t>beta offset indicator for different service type</w:t>
      </w:r>
      <w:r w:rsidR="001C2C8B">
        <w:rPr>
          <w:rFonts w:eastAsiaTheme="minorEastAsia"/>
          <w:sz w:val="22"/>
          <w:lang w:eastAsia="zh-TW"/>
        </w:rPr>
        <w:t>s</w:t>
      </w:r>
      <w:r>
        <w:rPr>
          <w:rFonts w:eastAsiaTheme="minorEastAsia"/>
          <w:sz w:val="22"/>
          <w:lang w:eastAsia="zh-TW"/>
        </w:rPr>
        <w:t xml:space="preserve"> in </w:t>
      </w:r>
      <w:r w:rsidR="001C2C8B">
        <w:rPr>
          <w:rFonts w:eastAsiaTheme="minorEastAsia"/>
          <w:sz w:val="22"/>
          <w:lang w:eastAsia="zh-TW"/>
        </w:rPr>
        <w:t xml:space="preserve">a </w:t>
      </w:r>
      <w:r>
        <w:rPr>
          <w:rFonts w:eastAsiaTheme="minorEastAsia"/>
          <w:sz w:val="22"/>
          <w:lang w:eastAsia="zh-TW"/>
        </w:rPr>
        <w:t>DCI format should be further studied.</w:t>
      </w:r>
    </w:p>
    <w:bookmarkEnd w:id="6"/>
    <w:p w14:paraId="4A47D9E3"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t>C</w:t>
      </w:r>
      <w:r>
        <w:rPr>
          <w:rFonts w:eastAsiaTheme="minorEastAsia"/>
          <w:lang w:eastAsia="zh-TW"/>
        </w:rPr>
        <w:t>onclusions</w:t>
      </w:r>
    </w:p>
    <w:p w14:paraId="7B68AAB0" w14:textId="53279C48" w:rsidR="00832116" w:rsidRDefault="001E10F3" w:rsidP="001E10F3">
      <w:pPr>
        <w:rPr>
          <w:sz w:val="22"/>
          <w:szCs w:val="22"/>
          <w:lang w:eastAsia="zh-TW"/>
        </w:rPr>
      </w:pPr>
      <w:r w:rsidRPr="00AF1AF3">
        <w:rPr>
          <w:sz w:val="22"/>
          <w:szCs w:val="22"/>
          <w:lang w:eastAsia="zh-TW"/>
        </w:rPr>
        <w:t xml:space="preserve">In this contribution, we discussed </w:t>
      </w:r>
      <w:r w:rsidR="00832116">
        <w:rPr>
          <w:sz w:val="22"/>
          <w:szCs w:val="22"/>
          <w:lang w:eastAsia="zh-TW"/>
        </w:rPr>
        <w:t>how to handle the collision between PUCCH resources and PUSCH resources with different priorities.</w:t>
      </w:r>
    </w:p>
    <w:p w14:paraId="417EAFDB" w14:textId="0EE00EA6" w:rsidR="001E10F3" w:rsidRDefault="001E10F3" w:rsidP="001E10F3">
      <w:pPr>
        <w:rPr>
          <w:sz w:val="22"/>
          <w:szCs w:val="22"/>
          <w:lang w:eastAsia="zh-TW"/>
        </w:rPr>
      </w:pPr>
      <w:r w:rsidRPr="00AF1AF3">
        <w:rPr>
          <w:sz w:val="22"/>
          <w:szCs w:val="22"/>
          <w:lang w:eastAsia="zh-TW"/>
        </w:rPr>
        <w:t>Based on the discussion in section 2, we have some</w:t>
      </w:r>
      <w:r w:rsidR="00B45D63">
        <w:rPr>
          <w:sz w:val="22"/>
          <w:szCs w:val="22"/>
          <w:lang w:eastAsia="zh-TW"/>
        </w:rPr>
        <w:t xml:space="preserve"> observations and</w:t>
      </w:r>
      <w:r w:rsidRPr="00AF1AF3">
        <w:rPr>
          <w:sz w:val="22"/>
          <w:szCs w:val="22"/>
          <w:lang w:eastAsia="zh-TW"/>
        </w:rPr>
        <w:t xml:space="preserve"> proposals as follows:</w:t>
      </w:r>
    </w:p>
    <w:p w14:paraId="449EA2E3" w14:textId="32D5C9D0" w:rsidR="00B45D63" w:rsidRDefault="00B45D63" w:rsidP="00B45D63">
      <w:pPr>
        <w:pStyle w:val="Observation"/>
        <w:numPr>
          <w:ilvl w:val="0"/>
          <w:numId w:val="0"/>
        </w:numPr>
        <w:ind w:left="1542" w:hangingChars="700" w:hanging="1542"/>
        <w:rPr>
          <w:rFonts w:eastAsiaTheme="minorEastAsia"/>
          <w:sz w:val="22"/>
          <w:lang w:eastAsia="zh-TW"/>
        </w:rPr>
      </w:pPr>
      <w:r>
        <w:rPr>
          <w:rFonts w:eastAsiaTheme="minorEastAsia"/>
          <w:sz w:val="22"/>
          <w:lang w:eastAsia="zh-TW"/>
        </w:rPr>
        <w:t xml:space="preserve">Observation 1 </w:t>
      </w:r>
      <w:r>
        <w:rPr>
          <w:rFonts w:eastAsiaTheme="minorEastAsia"/>
          <w:sz w:val="22"/>
          <w:lang w:eastAsia="zh-TW"/>
        </w:rPr>
        <w:tab/>
        <w:t xml:space="preserve">Collision between more than one non-overlapping PUCCH resources with HARQ-ACK </w:t>
      </w:r>
      <w:r>
        <w:rPr>
          <w:rFonts w:eastAsiaTheme="minorEastAsia" w:hint="eastAsia"/>
          <w:sz w:val="22"/>
          <w:lang w:eastAsia="zh-TW"/>
        </w:rPr>
        <w:t xml:space="preserve"> </w:t>
      </w:r>
      <w:r>
        <w:rPr>
          <w:rFonts w:eastAsiaTheme="minorEastAsia"/>
          <w:sz w:val="22"/>
          <w:lang w:eastAsia="zh-TW"/>
        </w:rPr>
        <w:t xml:space="preserve">       </w:t>
      </w:r>
      <w:r w:rsidRPr="00E051FD">
        <w:rPr>
          <w:rFonts w:eastAsiaTheme="minorEastAsia"/>
          <w:sz w:val="22"/>
          <w:lang w:eastAsia="zh-TW"/>
        </w:rPr>
        <w:t xml:space="preserve">information </w:t>
      </w:r>
      <w:r>
        <w:rPr>
          <w:rFonts w:eastAsiaTheme="minorEastAsia"/>
          <w:sz w:val="22"/>
          <w:lang w:eastAsia="zh-TW"/>
        </w:rPr>
        <w:t>and one PUSCH resource is a possible case.</w:t>
      </w:r>
    </w:p>
    <w:p w14:paraId="6BA2C2ED" w14:textId="6EA29B6C" w:rsidR="00167F99" w:rsidRDefault="007B69C5" w:rsidP="007B69C5">
      <w:pPr>
        <w:pStyle w:val="Proposal"/>
        <w:numPr>
          <w:ilvl w:val="0"/>
          <w:numId w:val="0"/>
        </w:numPr>
        <w:ind w:left="1531" w:hanging="1531"/>
        <w:rPr>
          <w:rFonts w:eastAsiaTheme="minorEastAsia"/>
          <w:sz w:val="22"/>
          <w:lang w:eastAsia="zh-TW"/>
        </w:rPr>
      </w:pPr>
      <w:bookmarkStart w:id="7" w:name="_Toc4685928"/>
      <w:r>
        <w:rPr>
          <w:rFonts w:eastAsiaTheme="minorEastAsia"/>
          <w:sz w:val="22"/>
          <w:lang w:eastAsia="zh-TW"/>
        </w:rPr>
        <w:t>Proposal 1</w:t>
      </w:r>
      <w:r>
        <w:rPr>
          <w:rFonts w:eastAsiaTheme="minorEastAsia"/>
          <w:sz w:val="22"/>
          <w:lang w:eastAsia="zh-TW"/>
        </w:rPr>
        <w:tab/>
      </w:r>
      <w:r w:rsidR="00167F99">
        <w:rPr>
          <w:rFonts w:eastAsiaTheme="minorEastAsia"/>
          <w:sz w:val="22"/>
          <w:lang w:eastAsia="zh-TW"/>
        </w:rPr>
        <w:t>To determine the priority of the HARQ-ACK codebook, adopt new-RNTI as the PHY indication of HARQ-ACK codebook.</w:t>
      </w:r>
    </w:p>
    <w:p w14:paraId="747604C6" w14:textId="59E32AB0" w:rsidR="00167F99" w:rsidRDefault="0002033F" w:rsidP="00FD15B1">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7B69C5">
        <w:rPr>
          <w:rFonts w:eastAsiaTheme="minorEastAsia"/>
          <w:sz w:val="22"/>
          <w:lang w:eastAsia="zh-TW"/>
        </w:rPr>
        <w:t>2</w:t>
      </w:r>
      <w:r>
        <w:rPr>
          <w:rFonts w:eastAsiaTheme="minorEastAsia"/>
          <w:sz w:val="22"/>
          <w:lang w:eastAsia="zh-TW"/>
        </w:rPr>
        <w:tab/>
      </w:r>
      <w:r w:rsidR="00167F99">
        <w:rPr>
          <w:rFonts w:eastAsiaTheme="minorEastAsia"/>
          <w:sz w:val="22"/>
          <w:lang w:eastAsia="zh-TW"/>
        </w:rPr>
        <w:t>When PUCCH resources and PUSCH resources with different priorities overlap, multiplex UCI on PUSCH if timeline conditions are met, otherwise drop the resources with lower priority by configuring an extended beta offset value (e.g. beta offset value = 0).</w:t>
      </w:r>
      <w:r w:rsidR="00167F99" w:rsidRPr="00AF1AF3">
        <w:rPr>
          <w:rFonts w:eastAsiaTheme="minorEastAsia"/>
          <w:sz w:val="22"/>
          <w:lang w:eastAsia="zh-TW"/>
        </w:rPr>
        <w:t xml:space="preserve">  </w:t>
      </w:r>
    </w:p>
    <w:p w14:paraId="136E1F58" w14:textId="524623F9" w:rsidR="00167F99" w:rsidRPr="0002033F" w:rsidRDefault="0002033F" w:rsidP="00B45D63">
      <w:pPr>
        <w:pStyle w:val="Proposal"/>
        <w:numPr>
          <w:ilvl w:val="0"/>
          <w:numId w:val="0"/>
        </w:numPr>
        <w:ind w:left="1531" w:hanging="1531"/>
        <w:rPr>
          <w:rFonts w:eastAsiaTheme="minorEastAsia"/>
          <w:sz w:val="22"/>
          <w:lang w:eastAsia="zh-TW"/>
        </w:rPr>
      </w:pPr>
      <w:bookmarkStart w:id="8" w:name="_Toc4685930"/>
      <w:bookmarkEnd w:id="7"/>
      <w:r>
        <w:rPr>
          <w:rFonts w:eastAsiaTheme="minorEastAsia"/>
          <w:sz w:val="22"/>
          <w:lang w:eastAsia="zh-TW"/>
        </w:rPr>
        <w:t xml:space="preserve">Proposal </w:t>
      </w:r>
      <w:r w:rsidR="00167F99">
        <w:rPr>
          <w:rFonts w:eastAsiaTheme="minorEastAsia"/>
          <w:sz w:val="22"/>
          <w:lang w:eastAsia="zh-TW"/>
        </w:rPr>
        <w:t>3</w:t>
      </w:r>
      <w:r>
        <w:rPr>
          <w:rFonts w:eastAsiaTheme="minorEastAsia"/>
          <w:sz w:val="22"/>
          <w:lang w:eastAsia="zh-TW"/>
        </w:rPr>
        <w:tab/>
      </w:r>
      <w:bookmarkEnd w:id="8"/>
      <w:r w:rsidR="00B45D63">
        <w:rPr>
          <w:rFonts w:eastAsiaTheme="minorEastAsia"/>
          <w:sz w:val="22"/>
          <w:lang w:eastAsia="zh-TW"/>
        </w:rPr>
        <w:t xml:space="preserve">Consider </w:t>
      </w:r>
      <w:r w:rsidR="00497C53">
        <w:rPr>
          <w:rFonts w:eastAsiaTheme="minorEastAsia"/>
          <w:sz w:val="22"/>
          <w:lang w:eastAsia="zh-TW"/>
        </w:rPr>
        <w:t xml:space="preserve">indicating </w:t>
      </w:r>
      <w:r w:rsidR="00B45D63">
        <w:rPr>
          <w:rFonts w:eastAsiaTheme="minorEastAsia"/>
          <w:sz w:val="22"/>
          <w:lang w:eastAsia="zh-TW"/>
        </w:rPr>
        <w:t>separate beta offset factors or a joint beta offset factor for multiplexing UCI with different priorities on the PUSCH</w:t>
      </w:r>
      <w:r w:rsidR="00B45D63" w:rsidRPr="00AF1AF3">
        <w:rPr>
          <w:rFonts w:eastAsiaTheme="minorEastAsia"/>
          <w:sz w:val="22"/>
          <w:lang w:eastAsia="zh-TW"/>
        </w:rPr>
        <w:t>.</w:t>
      </w:r>
    </w:p>
    <w:p w14:paraId="2BD0F71C" w14:textId="42F343BA" w:rsidR="00167F99" w:rsidRDefault="00D65806" w:rsidP="00FD15B1">
      <w:pPr>
        <w:pStyle w:val="Proposal"/>
        <w:numPr>
          <w:ilvl w:val="0"/>
          <w:numId w:val="0"/>
        </w:numPr>
        <w:ind w:left="1531" w:hanging="1531"/>
        <w:rPr>
          <w:rFonts w:eastAsiaTheme="minorEastAsia"/>
          <w:sz w:val="22"/>
          <w:lang w:eastAsia="zh-TW"/>
        </w:rPr>
      </w:pPr>
      <w:bookmarkStart w:id="9" w:name="_Toc4685931"/>
      <w:r>
        <w:rPr>
          <w:rFonts w:eastAsiaTheme="minorEastAsia"/>
          <w:sz w:val="22"/>
          <w:lang w:eastAsia="zh-TW"/>
        </w:rPr>
        <w:t xml:space="preserve">Proposal </w:t>
      </w:r>
      <w:r w:rsidR="00167F99">
        <w:rPr>
          <w:rFonts w:eastAsiaTheme="minorEastAsia"/>
          <w:sz w:val="22"/>
          <w:lang w:eastAsia="zh-TW"/>
        </w:rPr>
        <w:t>4</w:t>
      </w:r>
      <w:r>
        <w:rPr>
          <w:rFonts w:eastAsiaTheme="minorEastAsia"/>
          <w:sz w:val="22"/>
          <w:lang w:eastAsia="zh-TW"/>
        </w:rPr>
        <w:tab/>
      </w:r>
      <w:bookmarkEnd w:id="9"/>
      <w:r w:rsidR="00167F99" w:rsidRPr="005A2C96">
        <w:rPr>
          <w:rFonts w:eastAsiaTheme="minorEastAsia"/>
          <w:sz w:val="22"/>
          <w:lang w:eastAsia="zh-TW"/>
        </w:rPr>
        <w:t>New beta offset indicators</w:t>
      </w:r>
      <w:r w:rsidR="00167F99">
        <w:rPr>
          <w:rFonts w:eastAsiaTheme="minorEastAsia"/>
          <w:sz w:val="22"/>
          <w:lang w:eastAsia="zh-TW"/>
        </w:rPr>
        <w:t xml:space="preserve"> or/and new beta offset values should be introduced.</w:t>
      </w:r>
    </w:p>
    <w:p w14:paraId="35F93698" w14:textId="2CBC462A" w:rsidR="00E62208" w:rsidRPr="006C42C7" w:rsidRDefault="00B45D63" w:rsidP="006C42C7">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167F99">
        <w:rPr>
          <w:rFonts w:eastAsiaTheme="minorEastAsia"/>
          <w:sz w:val="22"/>
          <w:lang w:eastAsia="zh-TW"/>
        </w:rPr>
        <w:t>5</w:t>
      </w:r>
      <w:r>
        <w:rPr>
          <w:rFonts w:eastAsiaTheme="minorEastAsia"/>
          <w:sz w:val="22"/>
          <w:lang w:eastAsia="zh-TW"/>
        </w:rPr>
        <w:tab/>
        <w:t xml:space="preserve">How to </w:t>
      </w:r>
      <w:r w:rsidR="00497C53">
        <w:rPr>
          <w:rFonts w:eastAsiaTheme="minorEastAsia"/>
          <w:sz w:val="22"/>
          <w:lang w:eastAsia="zh-TW"/>
        </w:rPr>
        <w:t xml:space="preserve">provide </w:t>
      </w:r>
      <w:r>
        <w:rPr>
          <w:rFonts w:eastAsiaTheme="minorEastAsia"/>
          <w:sz w:val="22"/>
          <w:lang w:eastAsia="zh-TW"/>
        </w:rPr>
        <w:t>beta offset indicator for different service type</w:t>
      </w:r>
      <w:r w:rsidR="00497C53">
        <w:rPr>
          <w:rFonts w:eastAsiaTheme="minorEastAsia"/>
          <w:sz w:val="22"/>
          <w:lang w:eastAsia="zh-TW"/>
        </w:rPr>
        <w:t>s</w:t>
      </w:r>
      <w:r>
        <w:rPr>
          <w:rFonts w:eastAsiaTheme="minorEastAsia"/>
          <w:sz w:val="22"/>
          <w:lang w:eastAsia="zh-TW"/>
        </w:rPr>
        <w:t xml:space="preserve"> in </w:t>
      </w:r>
      <w:r w:rsidR="00497C53">
        <w:rPr>
          <w:rFonts w:eastAsiaTheme="minorEastAsia"/>
          <w:sz w:val="22"/>
          <w:lang w:eastAsia="zh-TW"/>
        </w:rPr>
        <w:t xml:space="preserve">a </w:t>
      </w:r>
      <w:r>
        <w:rPr>
          <w:rFonts w:eastAsiaTheme="minorEastAsia"/>
          <w:sz w:val="22"/>
          <w:lang w:eastAsia="zh-TW"/>
        </w:rPr>
        <w:t>DCI format should be further studied.</w:t>
      </w:r>
      <w:r w:rsidR="00395FE5">
        <w:rPr>
          <w:rFonts w:eastAsia="Malgun Gothic" w:cstheme="minorHAnsi"/>
          <w:noProof/>
          <w:lang w:val="en-US" w:eastAsia="zh-TW"/>
        </w:rPr>
        <w:fldChar w:fldCharType="begin"/>
      </w:r>
      <w:r w:rsidR="00395FE5">
        <w:rPr>
          <w:lang w:eastAsia="zh-TW"/>
        </w:rPr>
        <w:instrText xml:space="preserve"> TOC \f \n \p " " \h \z \t "Proposal,1" </w:instrText>
      </w:r>
      <w:r w:rsidR="00395FE5">
        <w:rPr>
          <w:rFonts w:eastAsia="Malgun Gothic" w:cstheme="minorHAnsi"/>
          <w:noProof/>
          <w:lang w:val="en-US" w:eastAsia="zh-TW"/>
        </w:rPr>
        <w:fldChar w:fldCharType="separate"/>
      </w:r>
    </w:p>
    <w:p w14:paraId="34B043A1" w14:textId="77777777" w:rsidR="001E10F3" w:rsidRDefault="00395FE5" w:rsidP="00AF1AF3">
      <w:pPr>
        <w:pStyle w:val="1"/>
        <w:rPr>
          <w:rFonts w:eastAsiaTheme="minorEastAsia"/>
          <w:lang w:eastAsia="zh-TW"/>
        </w:rPr>
      </w:pPr>
      <w:r>
        <w:rPr>
          <w:sz w:val="22"/>
          <w:szCs w:val="22"/>
          <w:lang w:eastAsia="zh-TW"/>
        </w:rPr>
        <w:fldChar w:fldCharType="end"/>
      </w:r>
      <w:r w:rsidR="001E10F3">
        <w:rPr>
          <w:rFonts w:eastAsiaTheme="minorEastAsia" w:hint="eastAsia"/>
          <w:lang w:eastAsia="zh-TW"/>
        </w:rPr>
        <w:t>R</w:t>
      </w:r>
      <w:r w:rsidR="001E10F3">
        <w:rPr>
          <w:rFonts w:eastAsiaTheme="minorEastAsia"/>
          <w:lang w:eastAsia="zh-TW"/>
        </w:rPr>
        <w:t>eferences</w:t>
      </w:r>
    </w:p>
    <w:p w14:paraId="691F4C3B" w14:textId="7366133F" w:rsidR="001E10F3" w:rsidRDefault="001E10F3" w:rsidP="001E10F3">
      <w:pPr>
        <w:pStyle w:val="Reference"/>
        <w:rPr>
          <w:rFonts w:eastAsiaTheme="minorEastAsia"/>
          <w:sz w:val="22"/>
          <w:szCs w:val="22"/>
          <w:lang w:eastAsia="zh-TW"/>
        </w:rPr>
      </w:pPr>
      <w:r w:rsidRPr="00507AB2">
        <w:rPr>
          <w:rFonts w:eastAsiaTheme="minorEastAsia"/>
          <w:sz w:val="22"/>
          <w:szCs w:val="22"/>
          <w:lang w:eastAsia="zh-TW"/>
        </w:rPr>
        <w:t>Chairman’s Notes, 3GPP RAN1 #</w:t>
      </w:r>
      <w:r w:rsidR="00D65806" w:rsidRPr="00507AB2">
        <w:rPr>
          <w:rFonts w:eastAsiaTheme="minorEastAsia"/>
          <w:sz w:val="22"/>
          <w:szCs w:val="22"/>
          <w:lang w:eastAsia="zh-TW"/>
        </w:rPr>
        <w:t>9</w:t>
      </w:r>
      <w:r w:rsidR="00481B61">
        <w:rPr>
          <w:rFonts w:eastAsiaTheme="minorEastAsia"/>
          <w:sz w:val="22"/>
          <w:szCs w:val="22"/>
          <w:lang w:eastAsia="zh-TW"/>
        </w:rPr>
        <w:t>7</w:t>
      </w:r>
    </w:p>
    <w:p w14:paraId="2DFD4AC1" w14:textId="14E53836" w:rsidR="00481B61" w:rsidRPr="00507AB2" w:rsidRDefault="00481B61" w:rsidP="001E10F3">
      <w:pPr>
        <w:pStyle w:val="Reference"/>
        <w:rPr>
          <w:rFonts w:eastAsiaTheme="minorEastAsia"/>
          <w:sz w:val="22"/>
          <w:szCs w:val="22"/>
          <w:lang w:eastAsia="zh-TW"/>
        </w:rPr>
      </w:pPr>
      <w:r>
        <w:rPr>
          <w:rFonts w:eastAsiaTheme="minorEastAsia"/>
          <w:sz w:val="22"/>
          <w:szCs w:val="22"/>
          <w:lang w:eastAsia="zh-TW"/>
        </w:rPr>
        <w:t xml:space="preserve">R1-1907754, </w:t>
      </w:r>
      <w:r w:rsidRPr="00481B61">
        <w:rPr>
          <w:sz w:val="22"/>
          <w:szCs w:val="22"/>
        </w:rPr>
        <w:t>“Summary on UCI enhancements for URLLC”</w:t>
      </w:r>
      <w:r>
        <w:rPr>
          <w:sz w:val="22"/>
          <w:szCs w:val="22"/>
        </w:rPr>
        <w:t>, OPPO, 3GPP RAN1#97</w:t>
      </w:r>
    </w:p>
    <w:p w14:paraId="70BC5DFB" w14:textId="6A9D081E" w:rsidR="008A2480" w:rsidRPr="00481B61" w:rsidRDefault="008A2480" w:rsidP="006213D6">
      <w:pPr>
        <w:pStyle w:val="Reference"/>
        <w:numPr>
          <w:ilvl w:val="0"/>
          <w:numId w:val="0"/>
        </w:numPr>
        <w:rPr>
          <w:sz w:val="22"/>
          <w:szCs w:val="22"/>
          <w:lang w:eastAsia="zh-TW"/>
        </w:rPr>
      </w:pPr>
    </w:p>
    <w:sectPr w:rsidR="008A2480" w:rsidRPr="00481B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3BEF3" w14:textId="77777777" w:rsidR="0090479E" w:rsidRDefault="0090479E" w:rsidP="0063297B">
      <w:pPr>
        <w:spacing w:after="0"/>
      </w:pPr>
      <w:r>
        <w:separator/>
      </w:r>
    </w:p>
  </w:endnote>
  <w:endnote w:type="continuationSeparator" w:id="0">
    <w:p w14:paraId="219D1FE5" w14:textId="77777777" w:rsidR="0090479E" w:rsidRDefault="0090479E"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Ligh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24441" w14:textId="77777777" w:rsidR="0090479E" w:rsidRDefault="0090479E" w:rsidP="0063297B">
      <w:pPr>
        <w:spacing w:after="0"/>
      </w:pPr>
      <w:r>
        <w:separator/>
      </w:r>
    </w:p>
  </w:footnote>
  <w:footnote w:type="continuationSeparator" w:id="0">
    <w:p w14:paraId="481EEAFF" w14:textId="77777777" w:rsidR="0090479E" w:rsidRDefault="0090479E"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7DC"/>
    <w:multiLevelType w:val="hybridMultilevel"/>
    <w:tmpl w:val="83D27F84"/>
    <w:lvl w:ilvl="0" w:tplc="14205668">
      <w:numFmt w:val="bullet"/>
      <w:lvlText w:val="•"/>
      <w:lvlJc w:val="left"/>
      <w:pPr>
        <w:ind w:left="1080" w:hanging="72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4B"/>
    <w:multiLevelType w:val="hybridMultilevel"/>
    <w:tmpl w:val="E2465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032B1"/>
    <w:multiLevelType w:val="hybridMultilevel"/>
    <w:tmpl w:val="F7C83934"/>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556C03"/>
    <w:multiLevelType w:val="hybridMultilevel"/>
    <w:tmpl w:val="EE76BD00"/>
    <w:lvl w:ilvl="0" w:tplc="418CF6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76EED"/>
    <w:multiLevelType w:val="hybridMultilevel"/>
    <w:tmpl w:val="7EE2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A24C6D"/>
    <w:multiLevelType w:val="hybridMultilevel"/>
    <w:tmpl w:val="750E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81D39"/>
    <w:multiLevelType w:val="hybridMultilevel"/>
    <w:tmpl w:val="9630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7640D0"/>
    <w:multiLevelType w:val="hybridMultilevel"/>
    <w:tmpl w:val="774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46AED"/>
    <w:multiLevelType w:val="hybridMultilevel"/>
    <w:tmpl w:val="DB585670"/>
    <w:lvl w:ilvl="0" w:tplc="2ECE2388">
      <w:start w:val="1"/>
      <w:numFmt w:val="bullet"/>
      <w:lvlText w:val="-"/>
      <w:lvlJc w:val="left"/>
      <w:pPr>
        <w:ind w:left="630" w:hanging="480"/>
      </w:pPr>
      <w:rPr>
        <w:rFonts w:ascii="MS Gothic" w:eastAsia="MS Gothic" w:hAnsi="MS Gothic" w:hint="eastAsia"/>
      </w:rPr>
    </w:lvl>
    <w:lvl w:ilvl="1" w:tplc="04090003" w:tentative="1">
      <w:start w:val="1"/>
      <w:numFmt w:val="bullet"/>
      <w:lvlText w:val=""/>
      <w:lvlJc w:val="left"/>
      <w:pPr>
        <w:ind w:left="1110" w:hanging="480"/>
      </w:pPr>
      <w:rPr>
        <w:rFonts w:ascii="Wingdings" w:hAnsi="Wingdings" w:hint="default"/>
      </w:rPr>
    </w:lvl>
    <w:lvl w:ilvl="2" w:tplc="04090005" w:tentative="1">
      <w:start w:val="1"/>
      <w:numFmt w:val="bullet"/>
      <w:lvlText w:val=""/>
      <w:lvlJc w:val="left"/>
      <w:pPr>
        <w:ind w:left="1590" w:hanging="480"/>
      </w:pPr>
      <w:rPr>
        <w:rFonts w:ascii="Wingdings" w:hAnsi="Wingdings" w:hint="default"/>
      </w:rPr>
    </w:lvl>
    <w:lvl w:ilvl="3" w:tplc="04090001" w:tentative="1">
      <w:start w:val="1"/>
      <w:numFmt w:val="bullet"/>
      <w:lvlText w:val=""/>
      <w:lvlJc w:val="left"/>
      <w:pPr>
        <w:ind w:left="2070" w:hanging="480"/>
      </w:pPr>
      <w:rPr>
        <w:rFonts w:ascii="Wingdings" w:hAnsi="Wingdings" w:hint="default"/>
      </w:rPr>
    </w:lvl>
    <w:lvl w:ilvl="4" w:tplc="04090003" w:tentative="1">
      <w:start w:val="1"/>
      <w:numFmt w:val="bullet"/>
      <w:lvlText w:val=""/>
      <w:lvlJc w:val="left"/>
      <w:pPr>
        <w:ind w:left="2550" w:hanging="480"/>
      </w:pPr>
      <w:rPr>
        <w:rFonts w:ascii="Wingdings" w:hAnsi="Wingdings" w:hint="default"/>
      </w:rPr>
    </w:lvl>
    <w:lvl w:ilvl="5" w:tplc="04090005" w:tentative="1">
      <w:start w:val="1"/>
      <w:numFmt w:val="bullet"/>
      <w:lvlText w:val=""/>
      <w:lvlJc w:val="left"/>
      <w:pPr>
        <w:ind w:left="3030" w:hanging="480"/>
      </w:pPr>
      <w:rPr>
        <w:rFonts w:ascii="Wingdings" w:hAnsi="Wingdings" w:hint="default"/>
      </w:rPr>
    </w:lvl>
    <w:lvl w:ilvl="6" w:tplc="04090001" w:tentative="1">
      <w:start w:val="1"/>
      <w:numFmt w:val="bullet"/>
      <w:lvlText w:val=""/>
      <w:lvlJc w:val="left"/>
      <w:pPr>
        <w:ind w:left="3510" w:hanging="480"/>
      </w:pPr>
      <w:rPr>
        <w:rFonts w:ascii="Wingdings" w:hAnsi="Wingdings" w:hint="default"/>
      </w:rPr>
    </w:lvl>
    <w:lvl w:ilvl="7" w:tplc="04090003" w:tentative="1">
      <w:start w:val="1"/>
      <w:numFmt w:val="bullet"/>
      <w:lvlText w:val=""/>
      <w:lvlJc w:val="left"/>
      <w:pPr>
        <w:ind w:left="3990" w:hanging="480"/>
      </w:pPr>
      <w:rPr>
        <w:rFonts w:ascii="Wingdings" w:hAnsi="Wingdings" w:hint="default"/>
      </w:rPr>
    </w:lvl>
    <w:lvl w:ilvl="8" w:tplc="04090005" w:tentative="1">
      <w:start w:val="1"/>
      <w:numFmt w:val="bullet"/>
      <w:lvlText w:val=""/>
      <w:lvlJc w:val="left"/>
      <w:pPr>
        <w:ind w:left="4470" w:hanging="480"/>
      </w:pPr>
      <w:rPr>
        <w:rFonts w:ascii="Wingdings" w:hAnsi="Wingdings" w:hint="default"/>
      </w:rPr>
    </w:lvl>
  </w:abstractNum>
  <w:abstractNum w:abstractNumId="18" w15:restartNumberingAfterBreak="0">
    <w:nsid w:val="43BC4F39"/>
    <w:multiLevelType w:val="hybridMultilevel"/>
    <w:tmpl w:val="03B0B58C"/>
    <w:lvl w:ilvl="0" w:tplc="04090001">
      <w:start w:val="1"/>
      <w:numFmt w:val="bullet"/>
      <w:lvlText w:val=""/>
      <w:lvlJc w:val="left"/>
      <w:pPr>
        <w:tabs>
          <w:tab w:val="num" w:pos="2024"/>
        </w:tabs>
        <w:ind w:left="2024" w:hanging="1304"/>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1"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20255"/>
    <w:multiLevelType w:val="hybridMultilevel"/>
    <w:tmpl w:val="3A90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B81C84"/>
    <w:multiLevelType w:val="hybridMultilevel"/>
    <w:tmpl w:val="5F0E22F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4" w15:restartNumberingAfterBreak="0">
    <w:nsid w:val="5D332CCE"/>
    <w:multiLevelType w:val="hybridMultilevel"/>
    <w:tmpl w:val="06CE8F96"/>
    <w:lvl w:ilvl="0" w:tplc="EC10E72C">
      <w:start w:val="1"/>
      <w:numFmt w:val="bullet"/>
      <w:lvlText w:val="—"/>
      <w:lvlJc w:val="left"/>
      <w:pPr>
        <w:tabs>
          <w:tab w:val="num" w:pos="360"/>
        </w:tabs>
        <w:ind w:left="360" w:hanging="360"/>
      </w:pPr>
      <w:rPr>
        <w:rFonts w:ascii="Ericsson Hilda Light" w:hAnsi="Ericsson Hilda Light" w:hint="default"/>
      </w:rPr>
    </w:lvl>
    <w:lvl w:ilvl="1" w:tplc="43C2B5FE">
      <w:start w:val="67"/>
      <w:numFmt w:val="bullet"/>
      <w:lvlText w:val="—"/>
      <w:lvlJc w:val="left"/>
      <w:pPr>
        <w:tabs>
          <w:tab w:val="num" w:pos="1080"/>
        </w:tabs>
        <w:ind w:left="1080" w:hanging="360"/>
      </w:pPr>
      <w:rPr>
        <w:rFonts w:ascii="Ericsson Hilda Light" w:hAnsi="Ericsson Hilda Light" w:hint="default"/>
      </w:rPr>
    </w:lvl>
    <w:lvl w:ilvl="2" w:tplc="62D27C2E">
      <w:start w:val="67"/>
      <w:numFmt w:val="bullet"/>
      <w:lvlText w:val="—"/>
      <w:lvlJc w:val="left"/>
      <w:pPr>
        <w:tabs>
          <w:tab w:val="num" w:pos="1800"/>
        </w:tabs>
        <w:ind w:left="1800" w:hanging="360"/>
      </w:pPr>
      <w:rPr>
        <w:rFonts w:ascii="Ericsson Hilda Light" w:hAnsi="Ericsson Hilda Light" w:hint="default"/>
      </w:rPr>
    </w:lvl>
    <w:lvl w:ilvl="3" w:tplc="8A5A47EC" w:tentative="1">
      <w:start w:val="1"/>
      <w:numFmt w:val="bullet"/>
      <w:lvlText w:val="—"/>
      <w:lvlJc w:val="left"/>
      <w:pPr>
        <w:tabs>
          <w:tab w:val="num" w:pos="2520"/>
        </w:tabs>
        <w:ind w:left="2520" w:hanging="360"/>
      </w:pPr>
      <w:rPr>
        <w:rFonts w:ascii="Ericsson Hilda Light" w:hAnsi="Ericsson Hilda Light" w:hint="default"/>
      </w:rPr>
    </w:lvl>
    <w:lvl w:ilvl="4" w:tplc="848EBE32" w:tentative="1">
      <w:start w:val="1"/>
      <w:numFmt w:val="bullet"/>
      <w:lvlText w:val="—"/>
      <w:lvlJc w:val="left"/>
      <w:pPr>
        <w:tabs>
          <w:tab w:val="num" w:pos="3240"/>
        </w:tabs>
        <w:ind w:left="3240" w:hanging="360"/>
      </w:pPr>
      <w:rPr>
        <w:rFonts w:ascii="Ericsson Hilda Light" w:hAnsi="Ericsson Hilda Light" w:hint="default"/>
      </w:rPr>
    </w:lvl>
    <w:lvl w:ilvl="5" w:tplc="002E4A38" w:tentative="1">
      <w:start w:val="1"/>
      <w:numFmt w:val="bullet"/>
      <w:lvlText w:val="—"/>
      <w:lvlJc w:val="left"/>
      <w:pPr>
        <w:tabs>
          <w:tab w:val="num" w:pos="3960"/>
        </w:tabs>
        <w:ind w:left="3960" w:hanging="360"/>
      </w:pPr>
      <w:rPr>
        <w:rFonts w:ascii="Ericsson Hilda Light" w:hAnsi="Ericsson Hilda Light" w:hint="default"/>
      </w:rPr>
    </w:lvl>
    <w:lvl w:ilvl="6" w:tplc="A1FA978A" w:tentative="1">
      <w:start w:val="1"/>
      <w:numFmt w:val="bullet"/>
      <w:lvlText w:val="—"/>
      <w:lvlJc w:val="left"/>
      <w:pPr>
        <w:tabs>
          <w:tab w:val="num" w:pos="4680"/>
        </w:tabs>
        <w:ind w:left="4680" w:hanging="360"/>
      </w:pPr>
      <w:rPr>
        <w:rFonts w:ascii="Ericsson Hilda Light" w:hAnsi="Ericsson Hilda Light" w:hint="default"/>
      </w:rPr>
    </w:lvl>
    <w:lvl w:ilvl="7" w:tplc="16FABA2A" w:tentative="1">
      <w:start w:val="1"/>
      <w:numFmt w:val="bullet"/>
      <w:lvlText w:val="—"/>
      <w:lvlJc w:val="left"/>
      <w:pPr>
        <w:tabs>
          <w:tab w:val="num" w:pos="5400"/>
        </w:tabs>
        <w:ind w:left="5400" w:hanging="360"/>
      </w:pPr>
      <w:rPr>
        <w:rFonts w:ascii="Ericsson Hilda Light" w:hAnsi="Ericsson Hilda Light" w:hint="default"/>
      </w:rPr>
    </w:lvl>
    <w:lvl w:ilvl="8" w:tplc="729AF1AE" w:tentative="1">
      <w:start w:val="1"/>
      <w:numFmt w:val="bullet"/>
      <w:lvlText w:val="—"/>
      <w:lvlJc w:val="left"/>
      <w:pPr>
        <w:tabs>
          <w:tab w:val="num" w:pos="6120"/>
        </w:tabs>
        <w:ind w:left="6120" w:hanging="360"/>
      </w:pPr>
      <w:rPr>
        <w:rFonts w:ascii="Ericsson Hilda Light" w:hAnsi="Ericsson Hilda Light" w:hint="default"/>
      </w:rPr>
    </w:lvl>
  </w:abstractNum>
  <w:abstractNum w:abstractNumId="25" w15:restartNumberingAfterBreak="0">
    <w:nsid w:val="60655416"/>
    <w:multiLevelType w:val="hybridMultilevel"/>
    <w:tmpl w:val="EB328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56EA8"/>
    <w:multiLevelType w:val="hybridMultilevel"/>
    <w:tmpl w:val="C9B23A6C"/>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8" w15:restartNumberingAfterBreak="0">
    <w:nsid w:val="73B942F5"/>
    <w:multiLevelType w:val="hybridMultilevel"/>
    <w:tmpl w:val="41B086A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4C4619B"/>
    <w:multiLevelType w:val="hybridMultilevel"/>
    <w:tmpl w:val="AB9896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26906"/>
    <w:multiLevelType w:val="hybridMultilevel"/>
    <w:tmpl w:val="92EC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74C72"/>
    <w:multiLevelType w:val="hybridMultilevel"/>
    <w:tmpl w:val="F5FE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20"/>
  </w:num>
  <w:num w:numId="14">
    <w:abstractNumId w:val="15"/>
  </w:num>
  <w:num w:numId="15">
    <w:abstractNumId w:val="21"/>
  </w:num>
  <w:num w:numId="16">
    <w:abstractNumId w:val="33"/>
  </w:num>
  <w:num w:numId="17">
    <w:abstractNumId w:val="5"/>
  </w:num>
  <w:num w:numId="18">
    <w:abstractNumId w:val="12"/>
  </w:num>
  <w:num w:numId="19">
    <w:abstractNumId w:val="32"/>
  </w:num>
  <w:num w:numId="20">
    <w:abstractNumId w:val="10"/>
  </w:num>
  <w:num w:numId="21">
    <w:abstractNumId w:val="19"/>
  </w:num>
  <w:num w:numId="22">
    <w:abstractNumId w:val="26"/>
  </w:num>
  <w:num w:numId="23">
    <w:abstractNumId w:val="24"/>
  </w:num>
  <w:num w:numId="24">
    <w:abstractNumId w:val="25"/>
  </w:num>
  <w:num w:numId="25">
    <w:abstractNumId w:val="23"/>
  </w:num>
  <w:num w:numId="26">
    <w:abstractNumId w:val="31"/>
  </w:num>
  <w:num w:numId="27">
    <w:abstractNumId w:val="9"/>
  </w:num>
  <w:num w:numId="28">
    <w:abstractNumId w:val="16"/>
  </w:num>
  <w:num w:numId="29">
    <w:abstractNumId w:val="13"/>
  </w:num>
  <w:num w:numId="30">
    <w:abstractNumId w:val="11"/>
  </w:num>
  <w:num w:numId="31">
    <w:abstractNumId w:val="3"/>
  </w:num>
  <w:num w:numId="32">
    <w:abstractNumId w:val="0"/>
  </w:num>
  <w:num w:numId="33">
    <w:abstractNumId w:val="30"/>
  </w:num>
  <w:num w:numId="34">
    <w:abstractNumId w:val="18"/>
  </w:num>
  <w:num w:numId="35">
    <w:abstractNumId w:val="4"/>
  </w:num>
  <w:num w:numId="36">
    <w:abstractNumId w:val="27"/>
  </w:num>
  <w:num w:numId="37">
    <w:abstractNumId w:val="22"/>
  </w:num>
  <w:num w:numId="38">
    <w:abstractNumId w:val="21"/>
  </w:num>
  <w:num w:numId="39">
    <w:abstractNumId w:val="25"/>
  </w:num>
  <w:num w:numId="40">
    <w:abstractNumId w:val="29"/>
  </w:num>
  <w:num w:numId="41">
    <w:abstractNumId w:val="6"/>
  </w:num>
  <w:num w:numId="42">
    <w:abstractNumId w:val="7"/>
  </w:num>
  <w:num w:numId="43">
    <w:abstractNumId w:val="15"/>
  </w:num>
  <w:num w:numId="44">
    <w:abstractNumId w:val="15"/>
  </w:num>
  <w:num w:numId="45">
    <w:abstractNumId w:val="2"/>
  </w:num>
  <w:num w:numId="46">
    <w:abstractNumId w:val="17"/>
  </w:num>
  <w:num w:numId="47">
    <w:abstractNumId w:val="28"/>
  </w:num>
  <w:num w:numId="48">
    <w:abstractNumId w:val="1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15964"/>
    <w:rsid w:val="0002033F"/>
    <w:rsid w:val="00021325"/>
    <w:rsid w:val="00040844"/>
    <w:rsid w:val="0005292D"/>
    <w:rsid w:val="000546E3"/>
    <w:rsid w:val="00060D85"/>
    <w:rsid w:val="000641E0"/>
    <w:rsid w:val="00090D23"/>
    <w:rsid w:val="00092147"/>
    <w:rsid w:val="000A72BB"/>
    <w:rsid w:val="000B11D8"/>
    <w:rsid w:val="000B28C3"/>
    <w:rsid w:val="000B3CD2"/>
    <w:rsid w:val="000B5758"/>
    <w:rsid w:val="000B5DAE"/>
    <w:rsid w:val="000D5825"/>
    <w:rsid w:val="000E1DE4"/>
    <w:rsid w:val="00100CB1"/>
    <w:rsid w:val="00100FD3"/>
    <w:rsid w:val="001032BE"/>
    <w:rsid w:val="001070B1"/>
    <w:rsid w:val="00121950"/>
    <w:rsid w:val="00133097"/>
    <w:rsid w:val="001350CC"/>
    <w:rsid w:val="00140508"/>
    <w:rsid w:val="00140D47"/>
    <w:rsid w:val="00141AC6"/>
    <w:rsid w:val="00142170"/>
    <w:rsid w:val="00150043"/>
    <w:rsid w:val="00167F99"/>
    <w:rsid w:val="001B4136"/>
    <w:rsid w:val="001B515B"/>
    <w:rsid w:val="001B67AC"/>
    <w:rsid w:val="001C04A9"/>
    <w:rsid w:val="001C2C8B"/>
    <w:rsid w:val="001C7707"/>
    <w:rsid w:val="001D0914"/>
    <w:rsid w:val="001D2F06"/>
    <w:rsid w:val="001D7D48"/>
    <w:rsid w:val="001E10F3"/>
    <w:rsid w:val="001F5AC7"/>
    <w:rsid w:val="002116D9"/>
    <w:rsid w:val="00214C92"/>
    <w:rsid w:val="00217B35"/>
    <w:rsid w:val="002338D2"/>
    <w:rsid w:val="0023600F"/>
    <w:rsid w:val="002409BC"/>
    <w:rsid w:val="00246E43"/>
    <w:rsid w:val="00251AA6"/>
    <w:rsid w:val="00266699"/>
    <w:rsid w:val="00273EEC"/>
    <w:rsid w:val="002753CB"/>
    <w:rsid w:val="00277ED8"/>
    <w:rsid w:val="0028348F"/>
    <w:rsid w:val="00283B47"/>
    <w:rsid w:val="00283DA5"/>
    <w:rsid w:val="00284355"/>
    <w:rsid w:val="00292A1A"/>
    <w:rsid w:val="002940CF"/>
    <w:rsid w:val="00295285"/>
    <w:rsid w:val="002A1C4F"/>
    <w:rsid w:val="002A1DAE"/>
    <w:rsid w:val="002A3586"/>
    <w:rsid w:val="002B50D5"/>
    <w:rsid w:val="002B5276"/>
    <w:rsid w:val="002D0502"/>
    <w:rsid w:val="002D1055"/>
    <w:rsid w:val="002D2426"/>
    <w:rsid w:val="002D2448"/>
    <w:rsid w:val="002D407B"/>
    <w:rsid w:val="002E0BF0"/>
    <w:rsid w:val="002F4CE6"/>
    <w:rsid w:val="003058C6"/>
    <w:rsid w:val="00311306"/>
    <w:rsid w:val="00311BC7"/>
    <w:rsid w:val="0031408C"/>
    <w:rsid w:val="00327320"/>
    <w:rsid w:val="00337856"/>
    <w:rsid w:val="00340C5C"/>
    <w:rsid w:val="00340E36"/>
    <w:rsid w:val="00341946"/>
    <w:rsid w:val="00357483"/>
    <w:rsid w:val="003627EC"/>
    <w:rsid w:val="00377C11"/>
    <w:rsid w:val="003814BF"/>
    <w:rsid w:val="00387371"/>
    <w:rsid w:val="003913B4"/>
    <w:rsid w:val="00395FE5"/>
    <w:rsid w:val="003974B0"/>
    <w:rsid w:val="003A527A"/>
    <w:rsid w:val="003A5EA8"/>
    <w:rsid w:val="003A666D"/>
    <w:rsid w:val="003B6161"/>
    <w:rsid w:val="003C13D5"/>
    <w:rsid w:val="003C1C03"/>
    <w:rsid w:val="003D46A7"/>
    <w:rsid w:val="003E54CD"/>
    <w:rsid w:val="004177B5"/>
    <w:rsid w:val="0042740D"/>
    <w:rsid w:val="00431CDC"/>
    <w:rsid w:val="004340F2"/>
    <w:rsid w:val="0043739A"/>
    <w:rsid w:val="00461478"/>
    <w:rsid w:val="00481B61"/>
    <w:rsid w:val="004858C4"/>
    <w:rsid w:val="00492AFD"/>
    <w:rsid w:val="00497C53"/>
    <w:rsid w:val="004A067C"/>
    <w:rsid w:val="004A43FC"/>
    <w:rsid w:val="004C688C"/>
    <w:rsid w:val="004C773D"/>
    <w:rsid w:val="004E115A"/>
    <w:rsid w:val="0050269C"/>
    <w:rsid w:val="00507AB2"/>
    <w:rsid w:val="005146C1"/>
    <w:rsid w:val="00515386"/>
    <w:rsid w:val="00522BF1"/>
    <w:rsid w:val="00531955"/>
    <w:rsid w:val="00533B6B"/>
    <w:rsid w:val="00533C06"/>
    <w:rsid w:val="00534618"/>
    <w:rsid w:val="00545B78"/>
    <w:rsid w:val="00545E80"/>
    <w:rsid w:val="005514A9"/>
    <w:rsid w:val="00572548"/>
    <w:rsid w:val="00575D10"/>
    <w:rsid w:val="005826CB"/>
    <w:rsid w:val="00582C69"/>
    <w:rsid w:val="0059487B"/>
    <w:rsid w:val="00595887"/>
    <w:rsid w:val="00597063"/>
    <w:rsid w:val="005A2C96"/>
    <w:rsid w:val="005A53A3"/>
    <w:rsid w:val="005B3408"/>
    <w:rsid w:val="005B611F"/>
    <w:rsid w:val="005D5DCD"/>
    <w:rsid w:val="005D6242"/>
    <w:rsid w:val="005E1F4B"/>
    <w:rsid w:val="005F7FD1"/>
    <w:rsid w:val="00605322"/>
    <w:rsid w:val="00612D85"/>
    <w:rsid w:val="006213D6"/>
    <w:rsid w:val="006226AC"/>
    <w:rsid w:val="0062780B"/>
    <w:rsid w:val="0063297B"/>
    <w:rsid w:val="006335C9"/>
    <w:rsid w:val="00640272"/>
    <w:rsid w:val="006402AA"/>
    <w:rsid w:val="00647893"/>
    <w:rsid w:val="006638D4"/>
    <w:rsid w:val="00665780"/>
    <w:rsid w:val="006714EF"/>
    <w:rsid w:val="006731D4"/>
    <w:rsid w:val="006832B4"/>
    <w:rsid w:val="00683624"/>
    <w:rsid w:val="006873C3"/>
    <w:rsid w:val="00694E85"/>
    <w:rsid w:val="006A65F5"/>
    <w:rsid w:val="006A6ECE"/>
    <w:rsid w:val="006B40C4"/>
    <w:rsid w:val="006B6EE3"/>
    <w:rsid w:val="006C0A82"/>
    <w:rsid w:val="006C378D"/>
    <w:rsid w:val="006C3FB4"/>
    <w:rsid w:val="006C42C7"/>
    <w:rsid w:val="006C627A"/>
    <w:rsid w:val="006D4CBB"/>
    <w:rsid w:val="006D576A"/>
    <w:rsid w:val="006F52BF"/>
    <w:rsid w:val="007005D5"/>
    <w:rsid w:val="007041E8"/>
    <w:rsid w:val="00706379"/>
    <w:rsid w:val="00714DA9"/>
    <w:rsid w:val="00721143"/>
    <w:rsid w:val="007213CA"/>
    <w:rsid w:val="007237FF"/>
    <w:rsid w:val="00724BA4"/>
    <w:rsid w:val="007307A2"/>
    <w:rsid w:val="00730F59"/>
    <w:rsid w:val="0073595F"/>
    <w:rsid w:val="00763F72"/>
    <w:rsid w:val="00765DD3"/>
    <w:rsid w:val="007703DE"/>
    <w:rsid w:val="00771943"/>
    <w:rsid w:val="00774E97"/>
    <w:rsid w:val="0079355F"/>
    <w:rsid w:val="007A2201"/>
    <w:rsid w:val="007A2522"/>
    <w:rsid w:val="007A3170"/>
    <w:rsid w:val="007A345D"/>
    <w:rsid w:val="007A69BC"/>
    <w:rsid w:val="007A6D9F"/>
    <w:rsid w:val="007B56EB"/>
    <w:rsid w:val="007B69C5"/>
    <w:rsid w:val="007C0EB9"/>
    <w:rsid w:val="007C1338"/>
    <w:rsid w:val="007C2F8B"/>
    <w:rsid w:val="007C5488"/>
    <w:rsid w:val="007E038D"/>
    <w:rsid w:val="007E7AC0"/>
    <w:rsid w:val="008154D1"/>
    <w:rsid w:val="0082650D"/>
    <w:rsid w:val="00832116"/>
    <w:rsid w:val="0083537F"/>
    <w:rsid w:val="00854CAE"/>
    <w:rsid w:val="00862435"/>
    <w:rsid w:val="00867740"/>
    <w:rsid w:val="008A1279"/>
    <w:rsid w:val="008A2480"/>
    <w:rsid w:val="008A3669"/>
    <w:rsid w:val="008B40E1"/>
    <w:rsid w:val="008C23D2"/>
    <w:rsid w:val="008D36AE"/>
    <w:rsid w:val="008E622F"/>
    <w:rsid w:val="0090479E"/>
    <w:rsid w:val="00905477"/>
    <w:rsid w:val="00907F61"/>
    <w:rsid w:val="00912702"/>
    <w:rsid w:val="009129F1"/>
    <w:rsid w:val="00913293"/>
    <w:rsid w:val="00920437"/>
    <w:rsid w:val="009326BD"/>
    <w:rsid w:val="00932935"/>
    <w:rsid w:val="009334BF"/>
    <w:rsid w:val="009352DE"/>
    <w:rsid w:val="0095351F"/>
    <w:rsid w:val="00955EBD"/>
    <w:rsid w:val="00977F8C"/>
    <w:rsid w:val="00986583"/>
    <w:rsid w:val="0098759C"/>
    <w:rsid w:val="009978F0"/>
    <w:rsid w:val="009A3179"/>
    <w:rsid w:val="009A54FC"/>
    <w:rsid w:val="009B2F97"/>
    <w:rsid w:val="009B64E9"/>
    <w:rsid w:val="009B7587"/>
    <w:rsid w:val="009D112D"/>
    <w:rsid w:val="009D1389"/>
    <w:rsid w:val="009D4CB8"/>
    <w:rsid w:val="009E0F9D"/>
    <w:rsid w:val="009F1A8E"/>
    <w:rsid w:val="00A0016E"/>
    <w:rsid w:val="00A04811"/>
    <w:rsid w:val="00A22FF8"/>
    <w:rsid w:val="00A23275"/>
    <w:rsid w:val="00A33ACF"/>
    <w:rsid w:val="00A34A8B"/>
    <w:rsid w:val="00A446E3"/>
    <w:rsid w:val="00A4702C"/>
    <w:rsid w:val="00A558B4"/>
    <w:rsid w:val="00A60784"/>
    <w:rsid w:val="00A96C13"/>
    <w:rsid w:val="00A96CBA"/>
    <w:rsid w:val="00A97932"/>
    <w:rsid w:val="00AB4425"/>
    <w:rsid w:val="00AD3910"/>
    <w:rsid w:val="00AE3E3B"/>
    <w:rsid w:val="00AE6B31"/>
    <w:rsid w:val="00AF1AF3"/>
    <w:rsid w:val="00AF41D3"/>
    <w:rsid w:val="00B00345"/>
    <w:rsid w:val="00B00A32"/>
    <w:rsid w:val="00B06526"/>
    <w:rsid w:val="00B06705"/>
    <w:rsid w:val="00B227C6"/>
    <w:rsid w:val="00B238C0"/>
    <w:rsid w:val="00B277F7"/>
    <w:rsid w:val="00B446D3"/>
    <w:rsid w:val="00B45D63"/>
    <w:rsid w:val="00B55913"/>
    <w:rsid w:val="00B66421"/>
    <w:rsid w:val="00B7161A"/>
    <w:rsid w:val="00B750C7"/>
    <w:rsid w:val="00B77646"/>
    <w:rsid w:val="00B85C4E"/>
    <w:rsid w:val="00B97BA4"/>
    <w:rsid w:val="00BA181B"/>
    <w:rsid w:val="00BB06D1"/>
    <w:rsid w:val="00BB3092"/>
    <w:rsid w:val="00BC0ACC"/>
    <w:rsid w:val="00BC23CB"/>
    <w:rsid w:val="00BF16F3"/>
    <w:rsid w:val="00BF27B5"/>
    <w:rsid w:val="00C04FDA"/>
    <w:rsid w:val="00C07D35"/>
    <w:rsid w:val="00C12179"/>
    <w:rsid w:val="00C12B3A"/>
    <w:rsid w:val="00C14A92"/>
    <w:rsid w:val="00C218FC"/>
    <w:rsid w:val="00C24F31"/>
    <w:rsid w:val="00C37D56"/>
    <w:rsid w:val="00C7394E"/>
    <w:rsid w:val="00C76692"/>
    <w:rsid w:val="00C80633"/>
    <w:rsid w:val="00C90153"/>
    <w:rsid w:val="00C915C2"/>
    <w:rsid w:val="00C92BFE"/>
    <w:rsid w:val="00C96E76"/>
    <w:rsid w:val="00CA2A35"/>
    <w:rsid w:val="00CA6D68"/>
    <w:rsid w:val="00CB6D06"/>
    <w:rsid w:val="00CC278A"/>
    <w:rsid w:val="00CC3784"/>
    <w:rsid w:val="00CC3945"/>
    <w:rsid w:val="00CC6AC9"/>
    <w:rsid w:val="00CD1F5C"/>
    <w:rsid w:val="00CE765C"/>
    <w:rsid w:val="00CF2030"/>
    <w:rsid w:val="00CF2D92"/>
    <w:rsid w:val="00CF4659"/>
    <w:rsid w:val="00D02BEF"/>
    <w:rsid w:val="00D11BE3"/>
    <w:rsid w:val="00D40635"/>
    <w:rsid w:val="00D415FF"/>
    <w:rsid w:val="00D41FAE"/>
    <w:rsid w:val="00D46EC6"/>
    <w:rsid w:val="00D51E0E"/>
    <w:rsid w:val="00D5268F"/>
    <w:rsid w:val="00D65806"/>
    <w:rsid w:val="00D74319"/>
    <w:rsid w:val="00D74486"/>
    <w:rsid w:val="00D75E1C"/>
    <w:rsid w:val="00D822A1"/>
    <w:rsid w:val="00D850A1"/>
    <w:rsid w:val="00D91FA2"/>
    <w:rsid w:val="00D9534A"/>
    <w:rsid w:val="00DB576B"/>
    <w:rsid w:val="00DB5F21"/>
    <w:rsid w:val="00DC0574"/>
    <w:rsid w:val="00DC0A7B"/>
    <w:rsid w:val="00DD076F"/>
    <w:rsid w:val="00DD2233"/>
    <w:rsid w:val="00E051FD"/>
    <w:rsid w:val="00E1317B"/>
    <w:rsid w:val="00E237C0"/>
    <w:rsid w:val="00E25594"/>
    <w:rsid w:val="00E36103"/>
    <w:rsid w:val="00E40273"/>
    <w:rsid w:val="00E42568"/>
    <w:rsid w:val="00E43BA4"/>
    <w:rsid w:val="00E50FAA"/>
    <w:rsid w:val="00E55613"/>
    <w:rsid w:val="00E62208"/>
    <w:rsid w:val="00E65ED1"/>
    <w:rsid w:val="00E6785D"/>
    <w:rsid w:val="00E84CCD"/>
    <w:rsid w:val="00E966F4"/>
    <w:rsid w:val="00E96865"/>
    <w:rsid w:val="00EA7C35"/>
    <w:rsid w:val="00F1043B"/>
    <w:rsid w:val="00F14A83"/>
    <w:rsid w:val="00F226B0"/>
    <w:rsid w:val="00F24152"/>
    <w:rsid w:val="00F37AA8"/>
    <w:rsid w:val="00F4257B"/>
    <w:rsid w:val="00F43C17"/>
    <w:rsid w:val="00F469EC"/>
    <w:rsid w:val="00F66954"/>
    <w:rsid w:val="00F66BA5"/>
    <w:rsid w:val="00F772FE"/>
    <w:rsid w:val="00F77B6B"/>
    <w:rsid w:val="00F87104"/>
    <w:rsid w:val="00F87CE1"/>
    <w:rsid w:val="00FA106B"/>
    <w:rsid w:val="00FA5BED"/>
    <w:rsid w:val="00FA791D"/>
    <w:rsid w:val="00FB591D"/>
    <w:rsid w:val="00FB7B2A"/>
    <w:rsid w:val="00FC5332"/>
    <w:rsid w:val="00FD15B1"/>
    <w:rsid w:val="00FD5810"/>
    <w:rsid w:val="00FD7694"/>
    <w:rsid w:val="00FE63AA"/>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1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1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3"/>
      </w:numPr>
    </w:pPr>
    <w:rPr>
      <w:rFonts w:eastAsia="Times New Roman" w:cs="Times New Roman"/>
    </w:rPr>
  </w:style>
  <w:style w:type="paragraph" w:customStyle="1" w:styleId="Proposal">
    <w:name w:val="Proposal"/>
    <w:basedOn w:val="a"/>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8"/>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BF30-112B-42B8-A7D0-1E06EDEE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林宛臻</cp:lastModifiedBy>
  <cp:revision>2</cp:revision>
  <dcterms:created xsi:type="dcterms:W3CDTF">2019-08-16T10:13:00Z</dcterms:created>
  <dcterms:modified xsi:type="dcterms:W3CDTF">2019-08-16T10:13:00Z</dcterms:modified>
</cp:coreProperties>
</file>